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FE6" w:rsidRPr="004F4FE6" w:rsidRDefault="004F4FE6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F4FE6" w:rsidRPr="004F4FE6" w:rsidRDefault="004F4FE6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F4FE6" w:rsidRPr="004F4FE6" w:rsidRDefault="004F4FE6" w:rsidP="00E6100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4F4FE6">
        <w:rPr>
          <w:rFonts w:ascii="Times New Roman" w:hAnsi="Times New Roman" w:cs="Times New Roman"/>
          <w:sz w:val="24"/>
          <w:szCs w:val="24"/>
        </w:rPr>
        <w:t>ПОЛОЖЕНИЕ</w:t>
      </w:r>
    </w:p>
    <w:p w:rsidR="004F4FE6" w:rsidRPr="004F4FE6" w:rsidRDefault="004F4FE6" w:rsidP="00E6100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4F4FE6">
        <w:rPr>
          <w:rFonts w:ascii="Times New Roman" w:hAnsi="Times New Roman" w:cs="Times New Roman"/>
          <w:sz w:val="24"/>
          <w:szCs w:val="24"/>
        </w:rPr>
        <w:t>о комиссии по соблюдению требований к служебному</w:t>
      </w:r>
    </w:p>
    <w:p w:rsidR="004F4FE6" w:rsidRPr="004F4FE6" w:rsidRDefault="004F4FE6" w:rsidP="00E6100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4F4FE6">
        <w:rPr>
          <w:rFonts w:ascii="Times New Roman" w:hAnsi="Times New Roman" w:cs="Times New Roman"/>
          <w:sz w:val="24"/>
          <w:szCs w:val="24"/>
        </w:rPr>
        <w:t xml:space="preserve">поведению муниципальных служащих, проходящих муниципальную службу в Администрации </w:t>
      </w:r>
      <w:r w:rsidR="00E61002">
        <w:rPr>
          <w:rFonts w:ascii="Times New Roman" w:hAnsi="Times New Roman" w:cs="Times New Roman"/>
          <w:sz w:val="24"/>
          <w:szCs w:val="24"/>
        </w:rPr>
        <w:t>Киевского</w:t>
      </w:r>
      <w:r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поселения, и урегулированию конфликта интересов</w:t>
      </w:r>
    </w:p>
    <w:p w:rsidR="004F4FE6" w:rsidRPr="004F4FE6" w:rsidRDefault="004F4FE6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F4FE6" w:rsidRPr="004F4FE6" w:rsidRDefault="004F4FE6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F4FE6">
        <w:rPr>
          <w:rFonts w:ascii="Times New Roman" w:hAnsi="Times New Roman" w:cs="Times New Roman"/>
          <w:sz w:val="24"/>
          <w:szCs w:val="24"/>
        </w:rPr>
        <w:tab/>
        <w:t xml:space="preserve">1. 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служащих, проходящих муниципальную службу в Администрации </w:t>
      </w:r>
      <w:r w:rsidR="00E61002">
        <w:rPr>
          <w:rFonts w:ascii="Times New Roman" w:hAnsi="Times New Roman" w:cs="Times New Roman"/>
          <w:sz w:val="24"/>
          <w:szCs w:val="24"/>
        </w:rPr>
        <w:t>Киевского</w:t>
      </w:r>
      <w:r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поселения, и урегулированию конфликта интересов (далее – комиссия).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2. Комиссия в своей деятельности руководствуется Конституцией Российской Федерации, федеральными конституционными законами, </w:t>
      </w:r>
      <w:hyperlink r:id="rId5" w:history="1">
        <w:r w:rsidR="004F4FE6" w:rsidRPr="004F4FE6">
          <w:rPr>
            <w:rStyle w:val="ab"/>
            <w:rFonts w:ascii="Times New Roman" w:hAnsi="Times New Roman" w:cs="Times New Roman"/>
            <w:color w:val="000000"/>
            <w:sz w:val="24"/>
            <w:szCs w:val="24"/>
          </w:rPr>
          <w:t>Федеральным законом</w:t>
        </w:r>
      </w:hyperlink>
      <w:r w:rsidR="004F4FE6" w:rsidRPr="004F4FE6">
        <w:rPr>
          <w:rFonts w:ascii="Times New Roman" w:hAnsi="Times New Roman" w:cs="Times New Roman"/>
          <w:color w:val="000000"/>
          <w:sz w:val="24"/>
          <w:szCs w:val="24"/>
        </w:rPr>
        <w:t xml:space="preserve"> от 25.12.2008 № 273-ФЗ «О противодействии коррупции» (далее – Федеральный закон № 273-ФЗ), 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Федеральным законом от 02.03.2007 № 25-ФЗ «О муниципальной службе в Российской Федерации» </w:t>
      </w:r>
      <w:r w:rsidR="004F4FE6" w:rsidRPr="004F4FE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Федеральный закон 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№ 25-ФЗ),  иными Федеральными законами, правовыми актами Президента Российской Федерации и Правительства Российской Федерации, областными законами и иными правовыми актами Ростовской области, муниципальными нормативными правовыми актами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поселения,  а также настоящим Положением.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 </w:t>
      </w:r>
      <w:r w:rsidR="004F4FE6" w:rsidRPr="004F4FE6">
        <w:rPr>
          <w:rFonts w:ascii="Times New Roman" w:hAnsi="Times New Roman" w:cs="Times New Roman"/>
          <w:spacing w:val="-6"/>
          <w:sz w:val="24"/>
          <w:szCs w:val="24"/>
        </w:rPr>
        <w:t xml:space="preserve">3. Основной задачей комиссии является содействие 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F4FE6" w:rsidRPr="004F4FE6">
        <w:rPr>
          <w:rFonts w:ascii="Times New Roman" w:hAnsi="Times New Roman" w:cs="Times New Roman"/>
          <w:spacing w:val="-6"/>
          <w:sz w:val="24"/>
          <w:szCs w:val="24"/>
        </w:rPr>
        <w:t>: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3.1. В обеспечении соблюдения муниципальными служащими, замещающими должности муниципальной службы в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поселения, назначение на которые и освобождение которых осуществляется главой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муниципальный служащий), работниками муниципальных учреждений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поселения, созданных для выполнения задач, поставленных перед Администрацией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работник организации),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</w:t>
      </w:r>
      <w:r w:rsidR="004F4FE6" w:rsidRPr="004F4FE6">
        <w:rPr>
          <w:rFonts w:ascii="Times New Roman" w:hAnsi="Times New Roman" w:cs="Times New Roman"/>
          <w:spacing w:val="-4"/>
          <w:sz w:val="24"/>
          <w:szCs w:val="24"/>
        </w:rPr>
        <w:t>Федеральным законом № 273-ФЗ,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 (далее – требования к служебному поведению и (или) требования об урегулировании конфликта интересов).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3.2. В осуществлении в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в подведомственных учреждениях, созданных для выполнения поставленных перед Администрацией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 задач, мер по предупреждению коррупции.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4. 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 в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муниципальная служба), а так же в отношении работников организаций.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5. Вопросы, связанные с соблюдением требований к служебному поведению и (или) требований об урегулировании конфликта интересов, в отношении работников организации, назначение на которые и освобождение от которых осуществляются главой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поселения, рассматриваются комиссией по соблюдению требований к служебному поведению муниципальных служащих, проходящих муниципальную </w:t>
      </w:r>
      <w:proofErr w:type="gramStart"/>
      <w:r w:rsidR="004F4FE6" w:rsidRPr="004F4FE6">
        <w:rPr>
          <w:rFonts w:ascii="Times New Roman" w:hAnsi="Times New Roman" w:cs="Times New Roman"/>
          <w:sz w:val="24"/>
          <w:szCs w:val="24"/>
        </w:rPr>
        <w:t>службу  в</w:t>
      </w:r>
      <w:proofErr w:type="gramEnd"/>
      <w:r w:rsidR="004F4FE6" w:rsidRPr="004F4FE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поселения, и урегулированию конфликта интересов.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6. Комиссия образуется правовым актом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поселения. Указанным актом утверждаются состав комиссии и порядок ее работы.</w:t>
      </w:r>
    </w:p>
    <w:p w:rsidR="004F4FE6" w:rsidRPr="004F4FE6" w:rsidRDefault="004F4FE6" w:rsidP="004F4FE6">
      <w:pPr>
        <w:pStyle w:val="a8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4F4FE6">
        <w:rPr>
          <w:rFonts w:ascii="Times New Roman" w:eastAsia="Calibri" w:hAnsi="Times New Roman" w:cs="Times New Roman"/>
          <w:kern w:val="2"/>
          <w:sz w:val="24"/>
          <w:szCs w:val="24"/>
        </w:rPr>
        <w:lastRenderedPageBreak/>
        <w:t>В состав комиссии входят председатель комиссии, его заместитель, назначаемый</w:t>
      </w:r>
      <w:r w:rsidRPr="004F4FE6">
        <w:rPr>
          <w:rFonts w:ascii="Times New Roman" w:hAnsi="Times New Roman" w:cs="Times New Roman"/>
          <w:sz w:val="24"/>
          <w:szCs w:val="24"/>
        </w:rPr>
        <w:t xml:space="preserve"> главой Администрации </w:t>
      </w:r>
      <w:r w:rsidR="00E61002">
        <w:rPr>
          <w:rFonts w:ascii="Times New Roman" w:hAnsi="Times New Roman" w:cs="Times New Roman"/>
          <w:sz w:val="24"/>
          <w:szCs w:val="24"/>
        </w:rPr>
        <w:t>Киевского</w:t>
      </w:r>
      <w:r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F4FE6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из числа членов комиссии, замещающих должности муниципальной службы в</w:t>
      </w:r>
      <w:r w:rsidRPr="004F4FE6">
        <w:rPr>
          <w:rFonts w:ascii="Times New Roman" w:hAnsi="Times New Roman" w:cs="Times New Roman"/>
          <w:sz w:val="24"/>
          <w:szCs w:val="24"/>
        </w:rPr>
        <w:t xml:space="preserve"> </w:t>
      </w:r>
      <w:r w:rsidR="00E61002">
        <w:rPr>
          <w:rFonts w:ascii="Times New Roman" w:hAnsi="Times New Roman" w:cs="Times New Roman"/>
          <w:sz w:val="24"/>
          <w:szCs w:val="24"/>
        </w:rPr>
        <w:t>Киевского</w:t>
      </w:r>
      <w:r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F4FE6">
        <w:rPr>
          <w:rFonts w:ascii="Times New Roman" w:eastAsia="Calibri" w:hAnsi="Times New Roman" w:cs="Times New Roman"/>
          <w:kern w:val="2"/>
          <w:sz w:val="24"/>
          <w:szCs w:val="24"/>
        </w:rPr>
        <w:t>, секретарь и иные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F4FE6" w:rsidRPr="004F4FE6" w:rsidRDefault="00E61002" w:rsidP="004F4FE6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F4FE6" w:rsidRPr="004F4FE6">
        <w:rPr>
          <w:rFonts w:ascii="Times New Roman" w:hAnsi="Times New Roman" w:cs="Times New Roman"/>
          <w:sz w:val="24"/>
          <w:szCs w:val="24"/>
        </w:rPr>
        <w:t>7.Общее число членов комиссии составляет 5 человек.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8. Глава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 может принять решение о включении в состав комиссии: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8.1. Представителя общественной организации ветеранов, созданной в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4FE6" w:rsidRPr="004F4FE6">
        <w:rPr>
          <w:rFonts w:ascii="Times New Roman" w:hAnsi="Times New Roman" w:cs="Times New Roman"/>
          <w:sz w:val="24"/>
          <w:szCs w:val="24"/>
        </w:rPr>
        <w:t>8.2. Представителя профсоюзной организации, действующей в установленном порядке в Администрации</w:t>
      </w:r>
      <w:r w:rsidR="004F4FE6" w:rsidRPr="004F4F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9. Лица, указанные в пункте 8 настоящего Положения, включаются в состав комиссии в установленном порядке по согласованию соответственно с общественной организацией ветеранов, созданной в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поселения, с профсоюзной организацией, действующей в установленном порядке в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поселения, на основании запроса главы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поселения. Согласование осуществляется в 10-дневный срок со дня получения запроса.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F4FE6" w:rsidRPr="004F4FE6">
        <w:rPr>
          <w:rFonts w:ascii="Times New Roman" w:hAnsi="Times New Roman" w:cs="Times New Roman"/>
          <w:sz w:val="24"/>
          <w:szCs w:val="24"/>
        </w:rPr>
        <w:t>10. 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F4FE6" w:rsidRPr="004F4FE6">
        <w:rPr>
          <w:rFonts w:ascii="Times New Roman" w:hAnsi="Times New Roman" w:cs="Times New Roman"/>
          <w:sz w:val="24"/>
          <w:szCs w:val="24"/>
        </w:rPr>
        <w:t>11. В заседаниях комиссии с правом совещательного голоса участвуют: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11.1. 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2 муниципальных служащих, замещающих в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r w:rsidR="004F4FE6" w:rsidRPr="004F4FE6">
        <w:rPr>
          <w:rFonts w:ascii="Times New Roman" w:hAnsi="Times New Roman" w:cs="Times New Roman"/>
          <w:spacing w:val="-4"/>
          <w:sz w:val="24"/>
          <w:szCs w:val="24"/>
        </w:rPr>
        <w:t>11.2. Другие муниципальные служащие, замещающие должности муниципальной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службы в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работника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3 дня до дня заседания комиссии на основании ходатайства муниципального служащего, работника организации, в отношении которого комиссией рассматривается этот вопрос, или любого члена комиссии.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F4FE6" w:rsidRPr="004F4FE6">
        <w:rPr>
          <w:rFonts w:ascii="Times New Roman" w:hAnsi="Times New Roman" w:cs="Times New Roman"/>
          <w:sz w:val="24"/>
          <w:szCs w:val="24"/>
        </w:rPr>
        <w:t>12. 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F4FE6" w:rsidRPr="004F4FE6">
        <w:rPr>
          <w:rFonts w:ascii="Times New Roman" w:hAnsi="Times New Roman" w:cs="Times New Roman"/>
          <w:sz w:val="24"/>
          <w:szCs w:val="24"/>
        </w:rPr>
        <w:t>13.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14. 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поселения, недопустимо.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4F4FE6" w:rsidRPr="004F4FE6">
        <w:rPr>
          <w:rFonts w:ascii="Times New Roman" w:hAnsi="Times New Roman" w:cs="Times New Roman"/>
          <w:sz w:val="24"/>
          <w:szCs w:val="24"/>
        </w:rPr>
        <w:t>15. Основаниями для проведения заседания комиссии являются: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15.1. Представление главой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Порядком проверки достоверности и полноты сведений, представляемых гражданами, претендующими на замещение отдельных должностей муниципальной службы, и лицами, замещающими указанные должности, и соблюдения лицами, замещающими указанные должности, требований к служебному поведению, утвержденного постановлением Правительства Ростовской области от 03.08.2016 № 551 «О Порядке проверки достоверности и полноты сведений, представляемых гражданами, претендующими на замещение отдельных должностей муниципальной службы, и лицами, замещающими указанные должности, и соблюдения лицами, замещающими указанные должности, требований к служебному поведению» (далее – Порядок проверки), материалов проверки, свидетельствующих:</w:t>
      </w:r>
    </w:p>
    <w:p w:rsidR="004F4FE6" w:rsidRPr="004F4FE6" w:rsidRDefault="004F4FE6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F4FE6">
        <w:rPr>
          <w:rFonts w:ascii="Times New Roman" w:hAnsi="Times New Roman" w:cs="Times New Roman"/>
          <w:sz w:val="24"/>
          <w:szCs w:val="24"/>
        </w:rPr>
        <w:t>о представлении муниципальным служащим недостоверных или неполных сведений, предусмотренных пунктом 1 Порядка проверки;</w:t>
      </w:r>
    </w:p>
    <w:p w:rsidR="004F4FE6" w:rsidRPr="004F4FE6" w:rsidRDefault="004F4FE6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F4FE6">
        <w:rPr>
          <w:rFonts w:ascii="Times New Roman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15.2. Поступившее в Администрацию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поселения, в порядке, установленном нормативным правовым актом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4F4FE6" w:rsidRPr="004F4FE6" w:rsidRDefault="004F4FE6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F4FE6">
        <w:rPr>
          <w:rFonts w:ascii="Times New Roman" w:hAnsi="Times New Roman" w:cs="Times New Roman"/>
          <w:spacing w:val="-2"/>
          <w:sz w:val="24"/>
          <w:szCs w:val="24"/>
        </w:rPr>
        <w:t xml:space="preserve">обращение гражданина, замещавшего в Администрации </w:t>
      </w:r>
      <w:r w:rsidR="00E61002">
        <w:rPr>
          <w:rFonts w:ascii="Times New Roman" w:hAnsi="Times New Roman" w:cs="Times New Roman"/>
          <w:sz w:val="24"/>
          <w:szCs w:val="24"/>
        </w:rPr>
        <w:t>Киевского</w:t>
      </w:r>
      <w:r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F4FE6">
        <w:rPr>
          <w:rFonts w:ascii="Times New Roman" w:hAnsi="Times New Roman" w:cs="Times New Roman"/>
          <w:spacing w:val="-2"/>
          <w:sz w:val="24"/>
          <w:szCs w:val="24"/>
        </w:rPr>
        <w:t xml:space="preserve"> должность муниципальной службы, включенную в Перечень должностей муниципальной службы Администрации </w:t>
      </w:r>
      <w:r w:rsidR="00E61002">
        <w:rPr>
          <w:rFonts w:ascii="Times New Roman" w:hAnsi="Times New Roman" w:cs="Times New Roman"/>
          <w:sz w:val="24"/>
          <w:szCs w:val="24"/>
        </w:rPr>
        <w:t>Киевского</w:t>
      </w:r>
      <w:r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F4FE6">
        <w:rPr>
          <w:rFonts w:ascii="Times New Roman" w:hAnsi="Times New Roman" w:cs="Times New Roman"/>
          <w:spacing w:val="-2"/>
          <w:sz w:val="24"/>
          <w:szCs w:val="24"/>
        </w:rPr>
        <w:t xml:space="preserve">, при замещении которых муниципальные служащие </w:t>
      </w:r>
      <w:r w:rsidR="00E61002">
        <w:rPr>
          <w:rFonts w:ascii="Times New Roman" w:hAnsi="Times New Roman" w:cs="Times New Roman"/>
          <w:sz w:val="24"/>
          <w:szCs w:val="24"/>
        </w:rPr>
        <w:t>Киевского</w:t>
      </w:r>
      <w:r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F4FE6">
        <w:rPr>
          <w:rFonts w:ascii="Times New Roman" w:hAnsi="Times New Roman" w:cs="Times New Roman"/>
          <w:spacing w:val="-2"/>
          <w:sz w:val="24"/>
          <w:szCs w:val="24"/>
        </w:rPr>
        <w:t xml:space="preserve">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</w:t>
      </w:r>
      <w:r w:rsidR="00E61002">
        <w:rPr>
          <w:rFonts w:ascii="Times New Roman" w:hAnsi="Times New Roman" w:cs="Times New Roman"/>
          <w:sz w:val="24"/>
          <w:szCs w:val="24"/>
        </w:rPr>
        <w:t>Киевского</w:t>
      </w:r>
      <w:r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F4FE6">
        <w:rPr>
          <w:rFonts w:ascii="Times New Roman" w:hAnsi="Times New Roman" w:cs="Times New Roman"/>
          <w:spacing w:val="-2"/>
          <w:sz w:val="24"/>
          <w:szCs w:val="24"/>
        </w:rPr>
        <w:t xml:space="preserve"> (далее – гражданин) о даче согласия на замещение должности в коммерческой или некоммерческой организации либо на выполнение им работы на условиях гражданско-правового договора в 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обязанности, до истечения 2 лет со дня увольнения с муниципальной службы</w:t>
      </w:r>
      <w:r w:rsidRPr="004F4FE6">
        <w:rPr>
          <w:rFonts w:ascii="Times New Roman" w:hAnsi="Times New Roman" w:cs="Times New Roman"/>
          <w:sz w:val="24"/>
          <w:szCs w:val="24"/>
        </w:rPr>
        <w:t>;</w:t>
      </w:r>
    </w:p>
    <w:p w:rsidR="004F4FE6" w:rsidRPr="004F4FE6" w:rsidRDefault="004F4FE6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F4FE6">
        <w:rPr>
          <w:rFonts w:ascii="Times New Roman" w:hAnsi="Times New Roman" w:cs="Times New Roman"/>
          <w:sz w:val="24"/>
          <w:szCs w:val="24"/>
        </w:rPr>
        <w:t>заявление муниципального служащего, работника организации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4F4FE6" w:rsidRPr="004F4FE6" w:rsidRDefault="004F4FE6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F4FE6">
        <w:rPr>
          <w:rFonts w:ascii="Times New Roman" w:hAnsi="Times New Roman" w:cs="Times New Roman"/>
          <w:sz w:val="24"/>
          <w:szCs w:val="24"/>
        </w:rPr>
        <w:t>уведомление муниципального служащего, работника организации о возникновении личной заинтересованности при исполнении должностных обязанностей, которая приводит  или может привести к конфликту интересов.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15.3. Представление главы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 или любого члена комиссии, касающееся обеспечения соблюдения муниципальным служащим, работником организации требований к служебному поведению и (или) требований об урегулировании конфликта интересов либо осуществления в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в созданных подведомственных учреждениях для выполнения поставленных перед Администрацией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 задач, мер по предупреждению коррупции.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15.4. Представление Главой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 или уполномоченным им должностным лицом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 (далее – Федеральный закон от 03.12.2012 № 230-ФЗ).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  </w:t>
      </w:r>
      <w:r w:rsidR="004F4FE6" w:rsidRPr="004F4FE6">
        <w:rPr>
          <w:rFonts w:ascii="Times New Roman" w:hAnsi="Times New Roman" w:cs="Times New Roman"/>
          <w:spacing w:val="-2"/>
          <w:sz w:val="24"/>
          <w:szCs w:val="24"/>
        </w:rPr>
        <w:t>15.5. Поступившее в соответствии с частью 4 статьи 12 Федерального закона № 273-ФЗ и статьей 64</w:t>
      </w:r>
      <w:r w:rsidR="004F4FE6" w:rsidRPr="004F4FE6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>1</w:t>
      </w:r>
      <w:r w:rsidR="004F4FE6" w:rsidRPr="004F4FE6">
        <w:rPr>
          <w:rFonts w:ascii="Times New Roman" w:hAnsi="Times New Roman" w:cs="Times New Roman"/>
          <w:spacing w:val="-2"/>
          <w:sz w:val="24"/>
          <w:szCs w:val="24"/>
        </w:rPr>
        <w:t xml:space="preserve"> Трудового кодекса Российской Федерации в Администрацию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F4FE6" w:rsidRPr="004F4FE6">
        <w:rPr>
          <w:rFonts w:ascii="Times New Roman" w:hAnsi="Times New Roman" w:cs="Times New Roman"/>
          <w:spacing w:val="-2"/>
          <w:sz w:val="24"/>
          <w:szCs w:val="24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F4FE6" w:rsidRPr="004F4FE6">
        <w:rPr>
          <w:rFonts w:ascii="Times New Roman" w:hAnsi="Times New Roman" w:cs="Times New Roman"/>
          <w:spacing w:val="-2"/>
          <w:sz w:val="24"/>
          <w:szCs w:val="24"/>
        </w:rPr>
        <w:t xml:space="preserve"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обязанности, исполняемые во время замещения должности в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F4FE6" w:rsidRPr="004F4FE6">
        <w:rPr>
          <w:rFonts w:ascii="Times New Roman" w:hAnsi="Times New Roman" w:cs="Times New Roman"/>
          <w:spacing w:val="-2"/>
          <w:sz w:val="24"/>
          <w:szCs w:val="24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 выполнение им работы на условиях гражданско-правового договора в коммерческой или некоммерческой организации комиссией не рассматривался.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="004F4FE6" w:rsidRPr="004F4FE6">
        <w:rPr>
          <w:rFonts w:ascii="Times New Roman" w:hAnsi="Times New Roman" w:cs="Times New Roman"/>
          <w:spacing w:val="-2"/>
          <w:sz w:val="24"/>
          <w:szCs w:val="24"/>
        </w:rPr>
        <w:t xml:space="preserve">15.6. Представление главы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F4FE6" w:rsidRPr="004F4FE6">
        <w:rPr>
          <w:rFonts w:ascii="Times New Roman" w:hAnsi="Times New Roman" w:cs="Times New Roman"/>
          <w:spacing w:val="-2"/>
          <w:sz w:val="24"/>
          <w:szCs w:val="24"/>
        </w:rPr>
        <w:t xml:space="preserve"> в соответствии с Положением 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руководителей муниципальных учреждений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поселения, и лицами, замещающими эти должности (далее – Положение о проверке), утвержденным нормативным правовым актом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поселения, материалов проверки, свидетельствующих о предоставлении руководителем учреждения недостоверных или не полных сведений, предусмотренных Положением о проверке.</w:t>
      </w:r>
    </w:p>
    <w:p w:rsidR="004F4FE6" w:rsidRPr="004F4FE6" w:rsidRDefault="004F4FE6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F4FE6">
        <w:rPr>
          <w:rFonts w:ascii="Times New Roman" w:hAnsi="Times New Roman" w:cs="Times New Roman"/>
          <w:sz w:val="24"/>
          <w:szCs w:val="24"/>
        </w:rPr>
        <w:t>16. 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</w:t>
      </w:r>
      <w:r w:rsidR="004F4FE6" w:rsidRPr="004F4FE6">
        <w:rPr>
          <w:rFonts w:ascii="Times New Roman" w:hAnsi="Times New Roman" w:cs="Times New Roman"/>
          <w:spacing w:val="-2"/>
          <w:sz w:val="24"/>
          <w:szCs w:val="24"/>
        </w:rPr>
        <w:t>17. Обращение, указанное в абзаце втором подпункта 15.2 пункта 15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</w:rPr>
        <w:t xml:space="preserve">    </w:t>
      </w:r>
      <w:r w:rsidR="004F4FE6" w:rsidRPr="004F4FE6">
        <w:rPr>
          <w:rFonts w:ascii="Times New Roman" w:eastAsia="Calibri" w:hAnsi="Times New Roman" w:cs="Times New Roman"/>
          <w:kern w:val="2"/>
          <w:sz w:val="24"/>
          <w:szCs w:val="24"/>
        </w:rPr>
        <w:t xml:space="preserve">18.  Уведомление, указанное в абзаце четвертом подпункта 15.2 пункта 15 настоящего Положения, рассматривается должностным лицом, ответственным за работу по профилактике коррупционных и иных правонарушений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F4FE6" w:rsidRPr="004F4FE6">
        <w:rPr>
          <w:rFonts w:ascii="Times New Roman" w:eastAsia="Calibri" w:hAnsi="Times New Roman" w:cs="Times New Roman"/>
          <w:kern w:val="2"/>
          <w:sz w:val="24"/>
          <w:szCs w:val="24"/>
        </w:rPr>
        <w:t>, которое осуществляет подготовку мотивированного заключения по результатам рассмотрения уведомления.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</w:t>
      </w:r>
      <w:r w:rsidR="004F4FE6" w:rsidRPr="004F4FE6">
        <w:rPr>
          <w:rFonts w:ascii="Times New Roman" w:hAnsi="Times New Roman" w:cs="Times New Roman"/>
          <w:spacing w:val="-2"/>
          <w:sz w:val="24"/>
          <w:szCs w:val="24"/>
        </w:rPr>
        <w:t xml:space="preserve">19. Уведомление, указанное в подпункте 15.5 пункта 15 настоящего Положения, рассматривается </w:t>
      </w:r>
      <w:r w:rsidR="004F4FE6" w:rsidRPr="004F4FE6">
        <w:rPr>
          <w:rFonts w:ascii="Times New Roman" w:eastAsia="Calibri" w:hAnsi="Times New Roman" w:cs="Times New Roman"/>
          <w:kern w:val="2"/>
          <w:sz w:val="24"/>
          <w:szCs w:val="24"/>
        </w:rPr>
        <w:t xml:space="preserve">должностным лицом, ответственным за работу </w:t>
      </w:r>
      <w:r w:rsidR="004F4FE6" w:rsidRPr="004F4FE6">
        <w:rPr>
          <w:rFonts w:ascii="Times New Roman" w:hAnsi="Times New Roman" w:cs="Times New Roman"/>
          <w:spacing w:val="-2"/>
          <w:sz w:val="24"/>
          <w:szCs w:val="24"/>
        </w:rPr>
        <w:t xml:space="preserve">по профилактике коррупционных и иных правонарушений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F4FE6" w:rsidRPr="004F4FE6">
        <w:rPr>
          <w:rFonts w:ascii="Times New Roman" w:hAnsi="Times New Roman" w:cs="Times New Roman"/>
          <w:spacing w:val="-2"/>
          <w:sz w:val="24"/>
          <w:szCs w:val="24"/>
        </w:rPr>
        <w:t xml:space="preserve">, которое осуществляет подготовку мотивированного заключения о соблюдении гражданином требований статьи 12 Федерального закона № 273-ФЗ. 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4F4FE6" w:rsidRPr="004F4FE6">
        <w:rPr>
          <w:rFonts w:ascii="Times New Roman" w:hAnsi="Times New Roman" w:cs="Times New Roman"/>
          <w:spacing w:val="-2"/>
          <w:sz w:val="24"/>
          <w:szCs w:val="24"/>
        </w:rPr>
        <w:t xml:space="preserve">20. При подготовке мотивированного заключения по результатам рассмотрения обращения, указанного в абзаце втором подпункта 15.2  пункта 15 настоящего Порядка, или уведомлений, указанных в абзаце четвертом подпункта15.2 и подпункте 15.5 пункта 15 настоящего Положения, должностное лицо, ответственное за работу по профилактике коррупционных правонарушений, имеет право проводить собеседование с гражданином (муниципальным служащим), представившим обращение (уведомление), получать от него письменные пояснения, а глава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F4FE6" w:rsidRPr="004F4FE6">
        <w:rPr>
          <w:rFonts w:ascii="Times New Roman" w:hAnsi="Times New Roman" w:cs="Times New Roman"/>
          <w:spacing w:val="-2"/>
          <w:sz w:val="24"/>
          <w:szCs w:val="24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4F4FE6" w:rsidRPr="004F4FE6" w:rsidRDefault="004F4FE6" w:rsidP="004F4FE6">
      <w:pPr>
        <w:pStyle w:val="a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F4FE6">
        <w:rPr>
          <w:rFonts w:ascii="Times New Roman" w:hAnsi="Times New Roman" w:cs="Times New Roman"/>
          <w:spacing w:val="-2"/>
          <w:sz w:val="24"/>
          <w:szCs w:val="24"/>
        </w:rPr>
        <w:t xml:space="preserve">Обращение или уведомление, а также заключение и другие материалы в течение 30 дней со дня поступления обращения или уведомления представляются председателю комиссии. </w:t>
      </w:r>
    </w:p>
    <w:p w:rsidR="004F4FE6" w:rsidRPr="004F4FE6" w:rsidRDefault="004F4FE6" w:rsidP="004F4FE6">
      <w:pPr>
        <w:pStyle w:val="a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F4FE6">
        <w:rPr>
          <w:rFonts w:ascii="Times New Roman" w:hAnsi="Times New Roman" w:cs="Times New Roman"/>
          <w:spacing w:val="-2"/>
          <w:sz w:val="24"/>
          <w:szCs w:val="24"/>
        </w:rPr>
        <w:lastRenderedPageBreak/>
        <w:t>В случае направления запросов обращение или уведомление, а также заключение и другие материалы представляются председателю комиссии в течение 60 дней со дня поступления обращения или уведомления. Указанный срок может быть продлен, но не более чем на 30 дней.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</w:t>
      </w:r>
      <w:r w:rsidR="004F4FE6" w:rsidRPr="004F4FE6">
        <w:rPr>
          <w:rFonts w:ascii="Times New Roman" w:hAnsi="Times New Roman" w:cs="Times New Roman"/>
          <w:spacing w:val="-2"/>
          <w:sz w:val="24"/>
          <w:szCs w:val="24"/>
        </w:rPr>
        <w:t>21. Мотивированные заключения, предусмотренные пунктами 17, 18, 19 настоящего Положения, должны содержать:</w:t>
      </w:r>
    </w:p>
    <w:p w:rsidR="004F4FE6" w:rsidRPr="004F4FE6" w:rsidRDefault="004F4FE6" w:rsidP="004F4FE6">
      <w:pPr>
        <w:pStyle w:val="a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F4FE6">
        <w:rPr>
          <w:rFonts w:ascii="Times New Roman" w:hAnsi="Times New Roman" w:cs="Times New Roman"/>
          <w:spacing w:val="-2"/>
          <w:sz w:val="24"/>
          <w:szCs w:val="24"/>
        </w:rPr>
        <w:t xml:space="preserve">информацию, изложенную в обращении, указанном в абзаце втором подпункта 15.2 пункта </w:t>
      </w:r>
      <w:r w:rsidR="00E6100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F4FE6">
        <w:rPr>
          <w:rFonts w:ascii="Times New Roman" w:hAnsi="Times New Roman" w:cs="Times New Roman"/>
          <w:spacing w:val="-2"/>
          <w:sz w:val="24"/>
          <w:szCs w:val="24"/>
        </w:rPr>
        <w:t>15 настоящего Положения, или уведомлениях, указанных в абзаце четвертом подпункта 15.2 и подпункте 15.5 пункта 15 настоящего Положения;</w:t>
      </w:r>
    </w:p>
    <w:p w:rsidR="004F4FE6" w:rsidRPr="004F4FE6" w:rsidRDefault="004F4FE6" w:rsidP="004F4FE6">
      <w:pPr>
        <w:pStyle w:val="a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F4FE6">
        <w:rPr>
          <w:rFonts w:ascii="Times New Roman" w:hAnsi="Times New Roman" w:cs="Times New Roman"/>
          <w:spacing w:val="-2"/>
          <w:sz w:val="24"/>
          <w:szCs w:val="24"/>
        </w:rPr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4F4FE6" w:rsidRPr="004F4FE6" w:rsidRDefault="004F4FE6" w:rsidP="004F4FE6">
      <w:pPr>
        <w:pStyle w:val="a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F4FE6">
        <w:rPr>
          <w:rFonts w:ascii="Times New Roman" w:hAnsi="Times New Roman" w:cs="Times New Roman"/>
          <w:spacing w:val="-2"/>
          <w:sz w:val="24"/>
          <w:szCs w:val="24"/>
        </w:rPr>
        <w:t>мотивированный вывод по результатам предварительного рассмотрения обращения, указанного в абзаце втором подпункта 15.2 пункта 15 настоящего Положения, или уведомлений, указанных в абзаце четвертом подпункта 15.2 и подпункте 15.5 пункта 15 настоящего Положения, а также рекомендации для принятия одного из решений в соответствии с пунктами 31, 33, 36 настоящего положения или иного решения.</w:t>
      </w:r>
    </w:p>
    <w:p w:rsidR="004F4FE6" w:rsidRPr="004F4FE6" w:rsidRDefault="00E61002" w:rsidP="004F4FE6">
      <w:pPr>
        <w:pStyle w:val="a8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F4FE6" w:rsidRPr="004F4FE6">
        <w:rPr>
          <w:rFonts w:ascii="Times New Roman" w:hAnsi="Times New Roman" w:cs="Times New Roman"/>
          <w:sz w:val="24"/>
          <w:szCs w:val="24"/>
        </w:rPr>
        <w:t>22. </w:t>
      </w:r>
      <w:r w:rsidR="004F4FE6" w:rsidRPr="004F4FE6">
        <w:rPr>
          <w:rFonts w:ascii="Times New Roman" w:eastAsia="Calibri" w:hAnsi="Times New Roman" w:cs="Times New Roman"/>
          <w:kern w:val="2"/>
          <w:sz w:val="24"/>
          <w:szCs w:val="24"/>
        </w:rPr>
        <w:t>Председатель комиссии руководит деятельностью комиссии; планирует работу комиссии; утверждает повестку дня заседания комиссии; дает поручения членам комиссии; определяет дату, время и место проведения заседания комиссии; подписывает протоколы заседаний комиссии; осуществляет иные полномочия в целях реализации задач, возложенных на комиссию.</w:t>
      </w:r>
    </w:p>
    <w:p w:rsidR="004F4FE6" w:rsidRPr="004F4FE6" w:rsidRDefault="004F4FE6" w:rsidP="004F4FE6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FE6">
        <w:rPr>
          <w:rFonts w:ascii="Times New Roman" w:hAnsi="Times New Roman" w:cs="Times New Roman"/>
          <w:sz w:val="24"/>
          <w:szCs w:val="24"/>
        </w:rPr>
        <w:t xml:space="preserve">Председатель комиссии при поступлении к нему в порядке, предусмотренном нормативным правовым актом Администрации </w:t>
      </w:r>
      <w:r w:rsidR="00E61002">
        <w:rPr>
          <w:rFonts w:ascii="Times New Roman" w:hAnsi="Times New Roman" w:cs="Times New Roman"/>
          <w:sz w:val="24"/>
          <w:szCs w:val="24"/>
        </w:rPr>
        <w:t>Киевского</w:t>
      </w:r>
      <w:r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поселения, информации, содержащей основания для проведения заседания комиссии: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4FE6" w:rsidRPr="004F4FE6">
        <w:rPr>
          <w:rFonts w:ascii="Times New Roman" w:hAnsi="Times New Roman" w:cs="Times New Roman"/>
          <w:sz w:val="24"/>
          <w:szCs w:val="24"/>
        </w:rPr>
        <w:t>22.1. </w:t>
      </w:r>
      <w:r w:rsidR="004F4FE6" w:rsidRPr="004F4FE6">
        <w:rPr>
          <w:rFonts w:ascii="Times New Roman" w:hAnsi="Times New Roman" w:cs="Times New Roman"/>
          <w:spacing w:val="-2"/>
          <w:sz w:val="24"/>
          <w:szCs w:val="24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абзацами вторым и третьим настоящего подпункта.</w:t>
      </w:r>
    </w:p>
    <w:p w:rsidR="004F4FE6" w:rsidRPr="004F4FE6" w:rsidRDefault="004F4FE6" w:rsidP="004F4FE6">
      <w:pPr>
        <w:pStyle w:val="a8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4F4FE6">
        <w:rPr>
          <w:rFonts w:ascii="Times New Roman" w:eastAsia="Calibri" w:hAnsi="Times New Roman" w:cs="Times New Roman"/>
          <w:kern w:val="2"/>
          <w:sz w:val="24"/>
          <w:szCs w:val="24"/>
        </w:rPr>
        <w:t>Заседание комиссии по рассмотрению заявления, указанного в абзаце третьем подпункта 15.2 пункта 15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F4FE6" w:rsidRPr="004F4FE6" w:rsidRDefault="004F4FE6" w:rsidP="004F4FE6">
      <w:pPr>
        <w:pStyle w:val="a8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4F4FE6">
        <w:rPr>
          <w:rFonts w:ascii="Times New Roman" w:eastAsia="Calibri" w:hAnsi="Times New Roman" w:cs="Times New Roman"/>
          <w:kern w:val="2"/>
          <w:sz w:val="24"/>
          <w:szCs w:val="24"/>
        </w:rPr>
        <w:t>Уведомление, указанное в подпункте 15.5 пункта 15 настоящего Положения, как правило, рассматривается на очередном (плановом) заседании комиссии.</w:t>
      </w:r>
    </w:p>
    <w:p w:rsidR="004F4FE6" w:rsidRPr="004F4FE6" w:rsidRDefault="00E61002" w:rsidP="004F4FE6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22.2. Организует ознакомление муниципального служащего, работника организации </w:t>
      </w:r>
      <w:proofErr w:type="gramStart"/>
      <w:r w:rsidR="004F4FE6" w:rsidRPr="004F4FE6">
        <w:rPr>
          <w:rFonts w:ascii="Times New Roman" w:hAnsi="Times New Roman" w:cs="Times New Roman"/>
          <w:sz w:val="24"/>
          <w:szCs w:val="24"/>
        </w:rPr>
        <w:t>в отношении</w:t>
      </w:r>
      <w:proofErr w:type="gramEnd"/>
      <w:r w:rsidR="004F4FE6" w:rsidRPr="004F4FE6">
        <w:rPr>
          <w:rFonts w:ascii="Times New Roman" w:hAnsi="Times New Roman" w:cs="Times New Roman"/>
          <w:sz w:val="24"/>
          <w:szCs w:val="24"/>
        </w:rPr>
        <w:t xml:space="preserve">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сектор по профилактике коррупционных и иных правонарушений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поселения, и с результатами ее проверки.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4FE6" w:rsidRPr="004F4FE6">
        <w:rPr>
          <w:rFonts w:ascii="Times New Roman" w:hAnsi="Times New Roman" w:cs="Times New Roman"/>
          <w:sz w:val="24"/>
          <w:szCs w:val="24"/>
        </w:rPr>
        <w:t>22.3. Рассматривает ходатайства о приглашении на заседание комиссии лиц, указанных в подпункте 11.2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F4FE6" w:rsidRPr="004F4FE6" w:rsidRDefault="00E61002" w:rsidP="004F4FE6">
      <w:pPr>
        <w:pStyle w:val="a8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</w:t>
      </w:r>
      <w:r w:rsidR="004F4FE6" w:rsidRPr="004F4FE6">
        <w:rPr>
          <w:rFonts w:ascii="Times New Roman" w:hAnsi="Times New Roman" w:cs="Times New Roman"/>
          <w:spacing w:val="-2"/>
          <w:sz w:val="24"/>
          <w:szCs w:val="24"/>
        </w:rPr>
        <w:t xml:space="preserve">23. </w:t>
      </w:r>
      <w:r w:rsidR="004F4FE6" w:rsidRPr="004F4FE6">
        <w:rPr>
          <w:rFonts w:ascii="Times New Roman" w:eastAsia="Calibri" w:hAnsi="Times New Roman" w:cs="Times New Roman"/>
          <w:kern w:val="2"/>
          <w:sz w:val="24"/>
          <w:szCs w:val="24"/>
        </w:rPr>
        <w:t xml:space="preserve">Секретарь комиссии осуществляет регистрацию документов, являющихся основанием для проведения заседания комиссии; организует сбор и подготовку материалов для рассмотрения на заседаниях комиссии; формирует проект повестки дня заседания комиссии; информирует муниципального служащего, работника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или гражданина, членов комиссии и других лиц, приглашенных на заседание комиссии, о дате, </w:t>
      </w:r>
      <w:r w:rsidR="004F4FE6" w:rsidRPr="004F4FE6">
        <w:rPr>
          <w:rFonts w:ascii="Times New Roman" w:eastAsia="Calibri" w:hAnsi="Times New Roman" w:cs="Times New Roman"/>
          <w:kern w:val="2"/>
          <w:sz w:val="24"/>
          <w:szCs w:val="24"/>
        </w:rPr>
        <w:lastRenderedPageBreak/>
        <w:t>времени, месте проведения и повестке дня очередного заседания комиссии; ведет протоколы заседания комиссии; направляет выписки из протоколов заседаний комиссии; выполняет иные функции, связанные с обеспечением деятельности комиссии.</w:t>
      </w:r>
    </w:p>
    <w:p w:rsidR="004F4FE6" w:rsidRPr="004F4FE6" w:rsidRDefault="00E61002" w:rsidP="004F4FE6">
      <w:pPr>
        <w:pStyle w:val="a8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F4FE6" w:rsidRPr="004F4FE6">
        <w:rPr>
          <w:rFonts w:ascii="Times New Roman" w:hAnsi="Times New Roman" w:cs="Times New Roman"/>
          <w:sz w:val="24"/>
          <w:szCs w:val="24"/>
        </w:rPr>
        <w:t>24. </w:t>
      </w:r>
      <w:r w:rsidR="004F4FE6" w:rsidRPr="004F4FE6">
        <w:rPr>
          <w:rFonts w:ascii="Times New Roman" w:hAnsi="Times New Roman" w:cs="Times New Roman"/>
          <w:spacing w:val="-2"/>
          <w:sz w:val="24"/>
          <w:szCs w:val="24"/>
        </w:rPr>
        <w:t>Заседание комиссии проводится, как правило, в присутствии муниципального служащего, работника организации,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гражданина. О намерении лично присутствовать на заседании комиссии муниципальный служащий, работник организации или гражданин указывает в обращении, заявлении или уведомлении, представляемых в соответствии с подпунктом 15.2 пункта 15 настоящего Положения.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</w:t>
      </w:r>
      <w:r w:rsidR="004F4FE6" w:rsidRPr="004F4FE6">
        <w:rPr>
          <w:rFonts w:ascii="Times New Roman" w:hAnsi="Times New Roman" w:cs="Times New Roman"/>
          <w:spacing w:val="-2"/>
          <w:sz w:val="24"/>
          <w:szCs w:val="24"/>
        </w:rPr>
        <w:t>25. Заседания комиссии могут проводиться в отсутствие муниципального служащего, работника организации или гражданина в случае: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="004F4FE6" w:rsidRPr="004F4FE6">
        <w:rPr>
          <w:rFonts w:ascii="Times New Roman" w:hAnsi="Times New Roman" w:cs="Times New Roman"/>
          <w:spacing w:val="-2"/>
          <w:sz w:val="24"/>
          <w:szCs w:val="24"/>
        </w:rPr>
        <w:t>25.1. Если в обращении, заявлении или уведомлении, предусмотренных подпунктом 15.2 пункта 15 настоящего Положения, не содержится указания о намерении муниципального служащего, работника организации или гражданина лично присутствовать на заседании комиссии.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="004F4FE6" w:rsidRPr="004F4FE6">
        <w:rPr>
          <w:rFonts w:ascii="Times New Roman" w:hAnsi="Times New Roman" w:cs="Times New Roman"/>
          <w:spacing w:val="-2"/>
          <w:sz w:val="24"/>
          <w:szCs w:val="24"/>
        </w:rPr>
        <w:t>25.2.Если муниципальный служащий, работник организации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</w:t>
      </w:r>
      <w:r w:rsidR="004F4FE6" w:rsidRPr="004F4FE6">
        <w:rPr>
          <w:rFonts w:ascii="Times New Roman" w:hAnsi="Times New Roman" w:cs="Times New Roman"/>
          <w:spacing w:val="-2"/>
          <w:sz w:val="24"/>
          <w:szCs w:val="24"/>
        </w:rPr>
        <w:t>26. На заседании комиссии заслушиваются пояснения муниципального служащего, работника организации или гражданина (с их согласия) и иных лиц, рассматриваются материалы по существу вынесенных на данное заседание вопросов, а также дополнительные материалы</w:t>
      </w:r>
      <w:r w:rsidR="004F4FE6" w:rsidRPr="004F4FE6">
        <w:rPr>
          <w:rFonts w:ascii="Times New Roman" w:hAnsi="Times New Roman" w:cs="Times New Roman"/>
          <w:sz w:val="24"/>
          <w:szCs w:val="24"/>
        </w:rPr>
        <w:t>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F4FE6" w:rsidRPr="004F4FE6">
        <w:rPr>
          <w:rFonts w:ascii="Times New Roman" w:hAnsi="Times New Roman" w:cs="Times New Roman"/>
          <w:sz w:val="24"/>
          <w:szCs w:val="24"/>
        </w:rPr>
        <w:t>27. 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F4FE6" w:rsidRPr="004F4FE6">
        <w:rPr>
          <w:rFonts w:ascii="Times New Roman" w:hAnsi="Times New Roman" w:cs="Times New Roman"/>
          <w:sz w:val="24"/>
          <w:szCs w:val="24"/>
        </w:rPr>
        <w:t>28. По итогам рассмотрения вопроса, указанного в абзаце втором подпункта 15.1 пункта 15 настоящего Положения, комиссия принимает одно из следующих решений: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4FE6" w:rsidRPr="004F4FE6">
        <w:rPr>
          <w:rFonts w:ascii="Times New Roman" w:hAnsi="Times New Roman" w:cs="Times New Roman"/>
          <w:sz w:val="24"/>
          <w:szCs w:val="24"/>
        </w:rPr>
        <w:t>28.1. Установить, что сведения, представленные муниципальным служащим в соответствии с подпунктом 1.1 пункта 1 Порядка проверки, являются достоверными и полными.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28.2. Установить, что сведения, представленные муниципальным служащим в соответствии с подпунктом 1.1 пункта 1 Порядка проверки, являются недостоверными и (или) неполными. В этом случае комиссия рекомендует главе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 применить к муниципальному служащему конкретную меру ответственности.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F4FE6" w:rsidRPr="004F4FE6">
        <w:rPr>
          <w:rFonts w:ascii="Times New Roman" w:hAnsi="Times New Roman" w:cs="Times New Roman"/>
          <w:sz w:val="24"/>
          <w:szCs w:val="24"/>
        </w:rPr>
        <w:t>29. По итогам рассмотрения вопроса, указанного в абзаце третьем подпункта 15.1 пункта 15 настоящего Положения, комиссия принимает одно из следующих решений: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4FE6" w:rsidRPr="004F4FE6">
        <w:rPr>
          <w:rFonts w:ascii="Times New Roman" w:hAnsi="Times New Roman" w:cs="Times New Roman"/>
          <w:sz w:val="24"/>
          <w:szCs w:val="24"/>
        </w:rPr>
        <w:t>29.1. Установить, что муниципальный служащий соблюдал требования к служебному поведению и (или) требования об урегулировании конфликта интересов.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29.2. 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F4FE6" w:rsidRPr="004F4FE6">
        <w:rPr>
          <w:rFonts w:ascii="Times New Roman" w:hAnsi="Times New Roman" w:cs="Times New Roman"/>
          <w:sz w:val="24"/>
          <w:szCs w:val="24"/>
        </w:rPr>
        <w:t>30. По итогам рассмотрения вопроса, указанного в абзаце втором подпункта 15.2 пункта 15 настоящего Положения, комиссия принимает одно из следующих решений: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4FE6" w:rsidRPr="004F4FE6">
        <w:rPr>
          <w:rFonts w:ascii="Times New Roman" w:hAnsi="Times New Roman" w:cs="Times New Roman"/>
          <w:sz w:val="24"/>
          <w:szCs w:val="24"/>
        </w:rPr>
        <w:t>30.1. 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4F4FE6" w:rsidRPr="004F4FE6">
        <w:rPr>
          <w:rFonts w:ascii="Times New Roman" w:hAnsi="Times New Roman" w:cs="Times New Roman"/>
          <w:sz w:val="24"/>
          <w:szCs w:val="24"/>
        </w:rPr>
        <w:t>30.2. 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F4FE6" w:rsidRPr="004F4FE6">
        <w:rPr>
          <w:rFonts w:ascii="Times New Roman" w:hAnsi="Times New Roman" w:cs="Times New Roman"/>
          <w:sz w:val="24"/>
          <w:szCs w:val="24"/>
        </w:rPr>
        <w:t>31. По итогам рассмотрения вопроса, указанного в абзаце третьем подпункта 15.2 пункта 15 настоящего Положения, комиссия принимает одно из следующих решений: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4FE6" w:rsidRPr="004F4FE6">
        <w:rPr>
          <w:rFonts w:ascii="Times New Roman" w:hAnsi="Times New Roman" w:cs="Times New Roman"/>
          <w:sz w:val="24"/>
          <w:szCs w:val="24"/>
        </w:rPr>
        <w:t>31.1. Признать, что причина непредставления муниципальным служащим, работником организации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4FE6" w:rsidRPr="004F4FE6">
        <w:rPr>
          <w:rFonts w:ascii="Times New Roman" w:hAnsi="Times New Roman" w:cs="Times New Roman"/>
          <w:sz w:val="24"/>
          <w:szCs w:val="24"/>
        </w:rPr>
        <w:t>31.2. Признать, что причина непредставления муниципальным служащим, работником организации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31.3. Признать, что причина непредставления муниципальным служащим, работником организации сведений о доходах, расходах, об имуществе и обязательствах имущественного характера своих супруги (супруга) и несовершеннолетних детей не объективна и является способом уклонения от представления указанных сведений. В этом случае комиссия рекомендует главе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 применить к муниципальному служащему, работнику организации  конкретную меру ответственности.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F4FE6" w:rsidRPr="004F4FE6">
        <w:rPr>
          <w:rFonts w:ascii="Times New Roman" w:hAnsi="Times New Roman" w:cs="Times New Roman"/>
          <w:sz w:val="24"/>
          <w:szCs w:val="24"/>
        </w:rPr>
        <w:t>32. По итогам рассмотрения вопроса, указанного в абзаце четвертом подпункта 15.2 пункта 15 настоящего Положения, комиссия принимает одно из следующих решений:</w:t>
      </w:r>
    </w:p>
    <w:p w:rsidR="004F4FE6" w:rsidRPr="004F4FE6" w:rsidRDefault="00E61002" w:rsidP="004F4FE6">
      <w:pPr>
        <w:pStyle w:val="a8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 </w:t>
      </w:r>
      <w:r w:rsidR="004F4FE6" w:rsidRPr="004F4FE6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32.1. Признать, что при исполнении муниципальным служащим,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работником организации</w:t>
      </w:r>
      <w:r w:rsidR="004F4FE6" w:rsidRPr="004F4FE6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 должностных обязанностей конфликт интересов отсутствует.</w:t>
      </w:r>
    </w:p>
    <w:p w:rsidR="004F4FE6" w:rsidRPr="004F4FE6" w:rsidRDefault="00E61002" w:rsidP="004F4FE6">
      <w:pPr>
        <w:pStyle w:val="a8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 </w:t>
      </w:r>
      <w:r w:rsidR="004F4FE6" w:rsidRPr="004F4FE6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32.2. Признать, что при исполнении муниципальным служащим, работником организации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служащему, работнику организации и (или) главе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поселения, руководителю муниципального учреждения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поселения, созданного для выполнения задач, поставленных перед Администрацией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F4FE6" w:rsidRPr="004F4FE6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,  принять меры по урегулированию конфликта интересов или по недопущению его возникновения.</w:t>
      </w:r>
    </w:p>
    <w:p w:rsidR="004F4FE6" w:rsidRPr="004F4FE6" w:rsidRDefault="00E61002" w:rsidP="004F4FE6">
      <w:pPr>
        <w:pStyle w:val="a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  </w:t>
      </w:r>
      <w:r w:rsidR="004F4FE6" w:rsidRPr="004F4FE6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32.3. Признать, что муниципальный служащий, работник организации не соблюдал требования об урегулировании конфликта интересов. В этом случае комиссия рекомендует главе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F4FE6" w:rsidRPr="004F4FE6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, 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руководителю муниципального учреждения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поселения, созданного для выполнения задач, поставленных перед Администрацией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F4FE6" w:rsidRPr="004F4FE6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применить к муниципальному служащему, работнику организации конкретную меру ответственности.</w:t>
      </w:r>
    </w:p>
    <w:p w:rsidR="004F4FE6" w:rsidRPr="004F4FE6" w:rsidRDefault="004F4FE6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F4FE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E61002">
        <w:rPr>
          <w:rFonts w:ascii="Times New Roman" w:hAnsi="Times New Roman" w:cs="Times New Roman"/>
          <w:color w:val="C00000"/>
          <w:sz w:val="24"/>
          <w:szCs w:val="24"/>
        </w:rPr>
        <w:t xml:space="preserve">    </w:t>
      </w:r>
      <w:r w:rsidRPr="004F4FE6">
        <w:rPr>
          <w:rFonts w:ascii="Times New Roman" w:hAnsi="Times New Roman" w:cs="Times New Roman"/>
          <w:sz w:val="24"/>
          <w:szCs w:val="24"/>
        </w:rPr>
        <w:t>33. По итогам рассмотрения вопроса, предусмотренного подпунктом 15.3 пункта 15 настоящего Положения, комиссия принимает соответствующее решение.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</w:t>
      </w:r>
      <w:r w:rsidR="004F4FE6" w:rsidRPr="004F4FE6">
        <w:rPr>
          <w:rFonts w:ascii="Times New Roman" w:hAnsi="Times New Roman" w:cs="Times New Roman"/>
          <w:spacing w:val="-2"/>
          <w:sz w:val="24"/>
          <w:szCs w:val="24"/>
        </w:rPr>
        <w:t>34. По итогам рассмотрения вопроса, указанного в подпункте 15.4 пункта 15 настоящего Положения, комиссия принимает в отношении гражданина одно из следующих решений:</w:t>
      </w:r>
    </w:p>
    <w:p w:rsidR="004F4FE6" w:rsidRPr="004F4FE6" w:rsidRDefault="00E61002" w:rsidP="004F4FE6">
      <w:pPr>
        <w:pStyle w:val="a8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="004F4FE6" w:rsidRPr="004F4FE6">
        <w:rPr>
          <w:rFonts w:ascii="Times New Roman" w:hAnsi="Times New Roman" w:cs="Times New Roman"/>
          <w:spacing w:val="-2"/>
          <w:sz w:val="24"/>
          <w:szCs w:val="24"/>
        </w:rPr>
        <w:t>34.1. </w:t>
      </w:r>
      <w:r w:rsidR="004F4FE6" w:rsidRPr="004F4FE6">
        <w:rPr>
          <w:rFonts w:ascii="Times New Roman" w:eastAsia="Calibri" w:hAnsi="Times New Roman" w:cs="Times New Roman"/>
          <w:kern w:val="2"/>
          <w:sz w:val="24"/>
          <w:szCs w:val="24"/>
        </w:rPr>
        <w:t>Признать, что сведения, представленные муниципальным служащим в соответствии с частью 1 статьи 3 Федерального закона от 03.12.2012 № 230-ФЗ, являются достоверными и полными.</w:t>
      </w:r>
    </w:p>
    <w:p w:rsidR="004F4FE6" w:rsidRPr="004F4FE6" w:rsidRDefault="00E61002" w:rsidP="004F4FE6">
      <w:pPr>
        <w:pStyle w:val="a8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="004F4FE6" w:rsidRPr="004F4FE6">
        <w:rPr>
          <w:rFonts w:ascii="Times New Roman" w:hAnsi="Times New Roman" w:cs="Times New Roman"/>
          <w:spacing w:val="-2"/>
          <w:sz w:val="24"/>
          <w:szCs w:val="24"/>
        </w:rPr>
        <w:t>34.2. </w:t>
      </w:r>
      <w:r w:rsidR="004F4FE6" w:rsidRPr="004F4FE6">
        <w:rPr>
          <w:rFonts w:ascii="Times New Roman" w:eastAsia="Calibri" w:hAnsi="Times New Roman" w:cs="Times New Roman"/>
          <w:kern w:val="2"/>
          <w:sz w:val="24"/>
          <w:szCs w:val="24"/>
        </w:rPr>
        <w:t xml:space="preserve">Признать, что сведения, представленные муниципальным служащим в соответствии с частью 1 статьи 3 Федерального закона от 03.12.2012 № 230-ФЗ, являются не достоверными и (или) не полными. В этом случае комиссия рекомендует главе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F4FE6" w:rsidRPr="004F4FE6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применить к муниципальному </w:t>
      </w:r>
      <w:r w:rsidR="004F4FE6" w:rsidRPr="004F4FE6">
        <w:rPr>
          <w:rFonts w:ascii="Times New Roman" w:eastAsia="Calibri" w:hAnsi="Times New Roman" w:cs="Times New Roman"/>
          <w:kern w:val="2"/>
          <w:sz w:val="24"/>
          <w:szCs w:val="24"/>
        </w:rPr>
        <w:lastRenderedPageBreak/>
        <w:t>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4F4FE6" w:rsidRPr="004F4FE6" w:rsidRDefault="00E61002" w:rsidP="004F4FE6">
      <w:pPr>
        <w:pStyle w:val="a8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F4FE6" w:rsidRPr="004F4FE6">
        <w:rPr>
          <w:rFonts w:ascii="Times New Roman" w:hAnsi="Times New Roman" w:cs="Times New Roman"/>
          <w:sz w:val="24"/>
          <w:szCs w:val="24"/>
        </w:rPr>
        <w:t>35.</w:t>
      </w:r>
      <w:r w:rsidR="004F4FE6" w:rsidRPr="004F4FE6">
        <w:rPr>
          <w:rFonts w:ascii="Times New Roman" w:eastAsia="Calibri" w:hAnsi="Times New Roman" w:cs="Times New Roman"/>
          <w:kern w:val="2"/>
          <w:sz w:val="24"/>
          <w:szCs w:val="24"/>
        </w:rPr>
        <w:t> По итогам рассмотрения вопроса, указанного в подпункте 15.5</w:t>
      </w:r>
      <w:r w:rsidR="004F4FE6" w:rsidRPr="004F4FE6">
        <w:rPr>
          <w:rFonts w:ascii="Times New Roman" w:eastAsia="Calibri" w:hAnsi="Times New Roman" w:cs="Times New Roman"/>
          <w:kern w:val="2"/>
          <w:sz w:val="24"/>
          <w:szCs w:val="24"/>
        </w:rPr>
        <w:br/>
        <w:t>пункта 15 настоящего Положения, комиссия принимает в отношении гражданина одно из следующих решений:</w:t>
      </w:r>
    </w:p>
    <w:p w:rsidR="004F4FE6" w:rsidRPr="004F4FE6" w:rsidRDefault="00E61002" w:rsidP="004F4FE6">
      <w:pPr>
        <w:pStyle w:val="a8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</w:rPr>
        <w:t xml:space="preserve">  </w:t>
      </w:r>
      <w:r w:rsidR="004F4FE6" w:rsidRPr="004F4FE6">
        <w:rPr>
          <w:rFonts w:ascii="Times New Roman" w:eastAsia="Calibri" w:hAnsi="Times New Roman" w:cs="Times New Roman"/>
          <w:kern w:val="2"/>
          <w:sz w:val="24"/>
          <w:szCs w:val="24"/>
        </w:rPr>
        <w:t>35.1. Дать согласие на замещение им должности в коммерческой или не коммерческой организации либо на выполнение работы на условиях гражданско-правового договора в коммерческой или не коммерческой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:rsidR="004F4FE6" w:rsidRPr="004F4FE6" w:rsidRDefault="00E61002" w:rsidP="004F4FE6">
      <w:pPr>
        <w:pStyle w:val="a8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</w:rPr>
        <w:t xml:space="preserve">  </w:t>
      </w:r>
      <w:r w:rsidR="004F4FE6" w:rsidRPr="004F4FE6">
        <w:rPr>
          <w:rFonts w:ascii="Times New Roman" w:eastAsia="Calibri" w:hAnsi="Times New Roman" w:cs="Times New Roman"/>
          <w:kern w:val="2"/>
          <w:sz w:val="24"/>
          <w:szCs w:val="24"/>
        </w:rPr>
        <w:t xml:space="preserve">35.2. Установить, что замещение им на условиях трудового договора должности в коммерческой или не коммерческой организации и (или)  выполнение в коммерческой или не коммерческой организации работ (оказание услуг) нарушают требования статьи 12 Федерального закона №273-ФЗ. В этом случае комиссия рекомендует Главе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F4FE6" w:rsidRPr="004F4FE6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4F4FE6" w:rsidRPr="004F4FE6" w:rsidRDefault="00E61002" w:rsidP="004F4FE6">
      <w:pPr>
        <w:pStyle w:val="a8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</w:rPr>
        <w:t xml:space="preserve">    </w:t>
      </w:r>
      <w:r w:rsidR="004F4FE6" w:rsidRPr="004F4FE6">
        <w:rPr>
          <w:rFonts w:ascii="Times New Roman" w:eastAsia="Calibri" w:hAnsi="Times New Roman" w:cs="Times New Roman"/>
          <w:kern w:val="2"/>
          <w:sz w:val="24"/>
          <w:szCs w:val="24"/>
        </w:rPr>
        <w:t>36. По итогам рассмотрения вопроса, указанного в подпункте 15.6 пункта 15 настоящего Положения, комиссия принимает одно из следующих решений:</w:t>
      </w:r>
    </w:p>
    <w:p w:rsidR="004F4FE6" w:rsidRPr="004F4FE6" w:rsidRDefault="00E61002" w:rsidP="004F4FE6">
      <w:pPr>
        <w:pStyle w:val="a8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</w:rPr>
        <w:t xml:space="preserve">  </w:t>
      </w:r>
      <w:r w:rsidR="004F4FE6" w:rsidRPr="004F4FE6">
        <w:rPr>
          <w:rFonts w:ascii="Times New Roman" w:eastAsia="Calibri" w:hAnsi="Times New Roman" w:cs="Times New Roman"/>
          <w:kern w:val="2"/>
          <w:sz w:val="24"/>
          <w:szCs w:val="24"/>
        </w:rPr>
        <w:t>36.1. Установить, что сведения, представленные руководителем учреждения, являются достоверными и полными.</w:t>
      </w:r>
    </w:p>
    <w:p w:rsidR="004F4FE6" w:rsidRPr="004F4FE6" w:rsidRDefault="00E61002" w:rsidP="004F4FE6">
      <w:pPr>
        <w:pStyle w:val="a8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</w:rPr>
        <w:t xml:space="preserve">  </w:t>
      </w:r>
      <w:r w:rsidR="004F4FE6" w:rsidRPr="004F4FE6">
        <w:rPr>
          <w:rFonts w:ascii="Times New Roman" w:eastAsia="Calibri" w:hAnsi="Times New Roman" w:cs="Times New Roman"/>
          <w:kern w:val="2"/>
          <w:sz w:val="24"/>
          <w:szCs w:val="24"/>
        </w:rPr>
        <w:t>36.2.  Установить, что сведения, представленные руководителем учреждения, являются недостоверными и (или) неполными.</w:t>
      </w:r>
    </w:p>
    <w:p w:rsidR="004F4FE6" w:rsidRPr="004F4FE6" w:rsidRDefault="00E61002" w:rsidP="004F4FE6">
      <w:pPr>
        <w:pStyle w:val="a8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</w:rPr>
        <w:t xml:space="preserve">    </w:t>
      </w:r>
      <w:r w:rsidR="004F4FE6" w:rsidRPr="004F4FE6">
        <w:rPr>
          <w:rFonts w:ascii="Times New Roman" w:eastAsia="Calibri" w:hAnsi="Times New Roman" w:cs="Times New Roman"/>
          <w:kern w:val="2"/>
          <w:sz w:val="24"/>
          <w:szCs w:val="24"/>
        </w:rPr>
        <w:t>37. По итогам рассмотрения вопросов, указанных в подпунктах 15.1,</w:t>
      </w:r>
      <w:r w:rsidR="004F4FE6" w:rsidRPr="004F4FE6">
        <w:rPr>
          <w:rFonts w:ascii="Times New Roman" w:eastAsia="Calibri" w:hAnsi="Times New Roman" w:cs="Times New Roman"/>
          <w:kern w:val="2"/>
          <w:sz w:val="24"/>
          <w:szCs w:val="24"/>
        </w:rPr>
        <w:br/>
        <w:t xml:space="preserve"> 15.2, 15.4 - 15.6 пункта 15 настоящего Положения, и при наличии к тому оснований комиссия может принять иное решение, чем это предусмотрено пунктами 30–33, 35 - 37 настоящего Положения. Основания и мотивы принятия такого решения должны быть отражены в протоколе заседания комиссии.</w:t>
      </w:r>
    </w:p>
    <w:p w:rsidR="004F4FE6" w:rsidRPr="004F4FE6" w:rsidRDefault="00E61002" w:rsidP="004F4FE6">
      <w:pPr>
        <w:pStyle w:val="a8"/>
        <w:jc w:val="both"/>
        <w:rPr>
          <w:rFonts w:ascii="Times New Roman" w:eastAsia="Calibri" w:hAnsi="Times New Roman" w:cs="Times New Roman"/>
          <w:color w:val="FF0000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</w:rPr>
        <w:t xml:space="preserve">    </w:t>
      </w:r>
      <w:r w:rsidR="004F4FE6" w:rsidRPr="004F4FE6">
        <w:rPr>
          <w:rFonts w:ascii="Times New Roman" w:eastAsia="Calibri" w:hAnsi="Times New Roman" w:cs="Times New Roman"/>
          <w:kern w:val="2"/>
          <w:sz w:val="24"/>
          <w:szCs w:val="24"/>
        </w:rPr>
        <w:t xml:space="preserve">38. Для исполнения решений комиссии могут быть подготовлены проекты нормативных правовых актов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F4FE6" w:rsidRPr="004F4FE6">
        <w:rPr>
          <w:rFonts w:ascii="Times New Roman" w:eastAsia="Calibri" w:hAnsi="Times New Roman" w:cs="Times New Roman"/>
          <w:kern w:val="2"/>
          <w:sz w:val="24"/>
          <w:szCs w:val="24"/>
        </w:rPr>
        <w:t xml:space="preserve">, решений или поручений главы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F4FE6" w:rsidRPr="004F4FE6">
        <w:rPr>
          <w:rFonts w:ascii="Times New Roman" w:eastAsia="Calibri" w:hAnsi="Times New Roman" w:cs="Times New Roman"/>
          <w:kern w:val="2"/>
          <w:sz w:val="24"/>
          <w:szCs w:val="24"/>
        </w:rPr>
        <w:t xml:space="preserve">, которые в установленном порядке представляются на рассмотрение главе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F4FE6" w:rsidRPr="004F4FE6">
        <w:rPr>
          <w:rFonts w:ascii="Times New Roman" w:eastAsia="Calibri" w:hAnsi="Times New Roman" w:cs="Times New Roman"/>
          <w:kern w:val="2"/>
          <w:sz w:val="24"/>
          <w:szCs w:val="24"/>
        </w:rPr>
        <w:t>.</w:t>
      </w:r>
    </w:p>
    <w:p w:rsidR="004F4FE6" w:rsidRPr="004F4FE6" w:rsidRDefault="00E61002" w:rsidP="004F4FE6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F4FE6" w:rsidRPr="004F4FE6">
        <w:rPr>
          <w:rFonts w:ascii="Times New Roman" w:hAnsi="Times New Roman" w:cs="Times New Roman"/>
          <w:sz w:val="24"/>
          <w:szCs w:val="24"/>
        </w:rPr>
        <w:t>39. Решения комиссии по вопросам, указанным в пункте 15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40. 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15.2 пункта 15 настоящего Положения, для главы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 носят рекомендательный характер. Решение, принимаемое по итогам рассмотрения вопроса, указанного в абзаце втором подпункта 15.2 пункта 15 настоящего Положения, носит обязательный характер.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F4FE6" w:rsidRPr="004F4FE6">
        <w:rPr>
          <w:rFonts w:ascii="Times New Roman" w:hAnsi="Times New Roman" w:cs="Times New Roman"/>
          <w:sz w:val="24"/>
          <w:szCs w:val="24"/>
        </w:rPr>
        <w:t>41. В протоколе заседания комиссии указываются: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4FE6" w:rsidRPr="004F4FE6">
        <w:rPr>
          <w:rFonts w:ascii="Times New Roman" w:hAnsi="Times New Roman" w:cs="Times New Roman"/>
          <w:sz w:val="24"/>
          <w:szCs w:val="24"/>
        </w:rPr>
        <w:t>41.1. Дата заседания комиссии, фамилии, имена, отчества членов комиссии и других лиц, присутствующих на заседании.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4FE6" w:rsidRPr="004F4FE6">
        <w:rPr>
          <w:rFonts w:ascii="Times New Roman" w:hAnsi="Times New Roman" w:cs="Times New Roman"/>
          <w:sz w:val="24"/>
          <w:szCs w:val="24"/>
        </w:rPr>
        <w:t>41.2. Формулировка каждого из рассматриваемых на заседании комиссии вопросов с указанием фамилии, имени, отчества, должности муниципального служащего, работника организации,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4FE6" w:rsidRPr="004F4FE6">
        <w:rPr>
          <w:rFonts w:ascii="Times New Roman" w:hAnsi="Times New Roman" w:cs="Times New Roman"/>
          <w:sz w:val="24"/>
          <w:szCs w:val="24"/>
        </w:rPr>
        <w:t>41.3. Предъявляемые к муниципальному служащему, работнику организации, претензии, материалы, на которых они основываются.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4F4FE6" w:rsidRPr="004F4FE6">
        <w:rPr>
          <w:rFonts w:ascii="Times New Roman" w:hAnsi="Times New Roman" w:cs="Times New Roman"/>
          <w:sz w:val="24"/>
          <w:szCs w:val="24"/>
        </w:rPr>
        <w:t>41.4. Содержание пояснений муниципального служащего, работника организации, и других лиц по существу предъявляемых претензий.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4FE6" w:rsidRPr="004F4FE6">
        <w:rPr>
          <w:rFonts w:ascii="Times New Roman" w:hAnsi="Times New Roman" w:cs="Times New Roman"/>
          <w:sz w:val="24"/>
          <w:szCs w:val="24"/>
        </w:rPr>
        <w:t>41.5. Фамилии, имена, отчества выступивших на заседании лиц и краткое изложение их выступлений.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41.6. Источник информации, содержащей основания для проведения заседания комиссии, дата поступления информации в Администрацию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4FE6" w:rsidRPr="004F4FE6">
        <w:rPr>
          <w:rFonts w:ascii="Times New Roman" w:hAnsi="Times New Roman" w:cs="Times New Roman"/>
          <w:sz w:val="24"/>
          <w:szCs w:val="24"/>
        </w:rPr>
        <w:t>41.7. Другие сведения.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4FE6" w:rsidRPr="004F4FE6">
        <w:rPr>
          <w:rFonts w:ascii="Times New Roman" w:hAnsi="Times New Roman" w:cs="Times New Roman"/>
          <w:sz w:val="24"/>
          <w:szCs w:val="24"/>
        </w:rPr>
        <w:t>41.8. Результаты голосования.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4FE6" w:rsidRPr="004F4FE6">
        <w:rPr>
          <w:rFonts w:ascii="Times New Roman" w:hAnsi="Times New Roman" w:cs="Times New Roman"/>
          <w:sz w:val="24"/>
          <w:szCs w:val="24"/>
        </w:rPr>
        <w:t>41.9. Решение и обоснование его принятия (в случае открытого голосования в решении указываются члены комиссии, голосовавшие за принятие  решения или против него либо воздержавшиеся от принятия решения).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F4FE6" w:rsidRPr="004F4FE6">
        <w:rPr>
          <w:rFonts w:ascii="Times New Roman" w:hAnsi="Times New Roman" w:cs="Times New Roman"/>
          <w:sz w:val="24"/>
          <w:szCs w:val="24"/>
        </w:rPr>
        <w:t>42. 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служащий, работник организации.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43. Протокол заседания комиссии в 7-дневный срок со дня заседания направляется главе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поселения, а его копия или выписка из него, заверенная подписью секретаря комиссии и печатью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поселения, – муниципальному служащему, работнику организации, в отношении которого рассматривался вопрос, а также по решению комиссии – иным заинтересованным лицам.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44. Копия протокола заседания комиссии, заверенная подписью секретаря комиссии и печатью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поселения, в 7-дневный срок со дня заседания направляется в сектор по профилактике коррупционных  и иных правонарушений Администрации Ремонтненского района.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45. Глава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руководитель муниципального учреждения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поселения, созданного для выполнения задач, поставленных перед Администрацией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 (в случае направления ему копии протокола заседания комиссии), обязан рассмотреть протокол  заседания комиссии (копию протокола заседания комиссии) и вправе учесть в пределах своей компетенции содержащиеся в нем (ней) рекомендации при принятии решения о применении к муниципальному служащему, работнику организации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поселения, руководитель муниципального учреждения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поселения, созданного для выполнения задач, поставленных перед Администрацией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поселения, в письменной форме уведомляет комиссию в месячный срок со дня поступления к нему протокола заседания комиссии (копии протокола заседания комиссии). Информация о принятом решении оглашается на ближайшем заседании комиссии и принимается к сведению без обсуждения.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46. В случае установления комиссией признаков дисциплинарного проступка в действиях (бездействии) муниципального служащего, работника организации информация об этом представляется главе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поселения, руководителю муниципального учреждения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поселения, созданного для выполнения задач, поставленных перед Администрацией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поселения, для решения вопроса о применении к муниципальному служащему, работнику организации мер ответственности, предусмотренных нормативными правовыми актами Российской Федерации.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47. В случае установления комиссией факта совершения муниципальным служащим, работником организации действия (факта бездействия), содержащего признаки административного правонарушения или состава преступления, председатель комиссии </w:t>
      </w:r>
      <w:r w:rsidR="004F4FE6" w:rsidRPr="004F4FE6">
        <w:rPr>
          <w:rFonts w:ascii="Times New Roman" w:hAnsi="Times New Roman" w:cs="Times New Roman"/>
          <w:sz w:val="24"/>
          <w:szCs w:val="24"/>
        </w:rPr>
        <w:lastRenderedPageBreak/>
        <w:t>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48. Копия протокола заседания комиссии или выписка из него, заверенная подписью секретаря и печатью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поселения, приобщается к личному делу муниципального служащего, работника организации,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</w:t>
      </w:r>
      <w:r w:rsidR="004F4FE6" w:rsidRPr="004F4FE6">
        <w:rPr>
          <w:rFonts w:ascii="Times New Roman" w:hAnsi="Times New Roman" w:cs="Times New Roman"/>
          <w:spacing w:val="-2"/>
          <w:sz w:val="24"/>
          <w:szCs w:val="24"/>
        </w:rPr>
        <w:t xml:space="preserve">49. Выписка из решения комиссии, заверенная подписью секретаря комиссии и печатью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F4FE6" w:rsidRPr="004F4FE6">
        <w:rPr>
          <w:rFonts w:ascii="Times New Roman" w:hAnsi="Times New Roman" w:cs="Times New Roman"/>
          <w:spacing w:val="-2"/>
          <w:sz w:val="24"/>
          <w:szCs w:val="24"/>
        </w:rPr>
        <w:t>, вручается гражданину, в отношении которого рассматривался вопрос, указанный в абзаце втором подпункта 15.2 пункта 15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50. Организационно-техническое и документационное обеспечение деятельности комиссии осуществляется должностным лицом, ответственным за работу по профилактике коррупционных и иных правонарушений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F4FE6" w:rsidRPr="004F4FE6" w:rsidRDefault="004F4FE6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F4FE6" w:rsidRPr="004F4FE6" w:rsidRDefault="004F4FE6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F4FE6" w:rsidRPr="004F4FE6" w:rsidRDefault="004F4FE6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F4FE6" w:rsidRPr="004F4FE6" w:rsidRDefault="004F4FE6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F4FE6" w:rsidRPr="004F4FE6" w:rsidRDefault="004F4FE6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F4FE6" w:rsidRPr="004F4FE6" w:rsidRDefault="004F4FE6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F4FE6" w:rsidRPr="004F4FE6" w:rsidRDefault="004F4FE6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35F80" w:rsidRDefault="00E35F80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D4909" w:rsidRDefault="006D4909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D4909" w:rsidRDefault="006D4909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4909" w:rsidRDefault="006D4909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D4909" w:rsidRDefault="006D4909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D4909" w:rsidRDefault="006D4909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D4909" w:rsidRDefault="006D4909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D4909" w:rsidRDefault="006D4909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D4909" w:rsidRDefault="006D4909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D4909" w:rsidRDefault="006D4909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D4909" w:rsidRDefault="006D4909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D4909" w:rsidRDefault="006D4909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D4909" w:rsidRDefault="006D4909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D4909" w:rsidRDefault="006D4909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D4909" w:rsidRDefault="006D4909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D4909" w:rsidRDefault="006D4909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D4909" w:rsidRDefault="006D4909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sectPr w:rsidR="006D4909" w:rsidSect="00015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46EEA"/>
    <w:multiLevelType w:val="multilevel"/>
    <w:tmpl w:val="0E36832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4FE6"/>
    <w:rsid w:val="00015489"/>
    <w:rsid w:val="00166B1B"/>
    <w:rsid w:val="004F4FE6"/>
    <w:rsid w:val="005C426A"/>
    <w:rsid w:val="006D4909"/>
    <w:rsid w:val="00A261A5"/>
    <w:rsid w:val="00B75BFC"/>
    <w:rsid w:val="00CD5D12"/>
    <w:rsid w:val="00E35F80"/>
    <w:rsid w:val="00E6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AC1B5-6714-4933-A01E-E143F956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basedOn w:val="a0"/>
    <w:link w:val="a4"/>
    <w:semiHidden/>
    <w:locked/>
    <w:rsid w:val="004F4FE6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aliases w:val="Знак"/>
    <w:basedOn w:val="a"/>
    <w:link w:val="a3"/>
    <w:semiHidden/>
    <w:unhideWhenUsed/>
    <w:rsid w:val="004F4F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Верхний колонтитул Знак1"/>
    <w:basedOn w:val="a0"/>
    <w:uiPriority w:val="99"/>
    <w:semiHidden/>
    <w:rsid w:val="004F4FE6"/>
  </w:style>
  <w:style w:type="paragraph" w:styleId="a5">
    <w:name w:val="Body Text"/>
    <w:basedOn w:val="a"/>
    <w:link w:val="a6"/>
    <w:semiHidden/>
    <w:unhideWhenUsed/>
    <w:rsid w:val="004F4F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4F4FE6"/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Без интервала Знак"/>
    <w:link w:val="a8"/>
    <w:locked/>
    <w:rsid w:val="004F4FE6"/>
    <w:rPr>
      <w:rFonts w:ascii="Calibri" w:hAnsi="Calibri"/>
    </w:rPr>
  </w:style>
  <w:style w:type="paragraph" w:styleId="a8">
    <w:name w:val="No Spacing"/>
    <w:link w:val="a7"/>
    <w:qFormat/>
    <w:rsid w:val="004F4FE6"/>
    <w:pPr>
      <w:spacing w:after="0" w:line="240" w:lineRule="auto"/>
    </w:pPr>
    <w:rPr>
      <w:rFonts w:ascii="Calibri" w:hAnsi="Calibri"/>
    </w:rPr>
  </w:style>
  <w:style w:type="paragraph" w:styleId="a9">
    <w:name w:val="List Paragraph"/>
    <w:basedOn w:val="a"/>
    <w:uiPriority w:val="34"/>
    <w:qFormat/>
    <w:rsid w:val="004F4FE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F4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F4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a">
    <w:name w:val="Ñîäåðæ"/>
    <w:basedOn w:val="a"/>
    <w:rsid w:val="004F4FE6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styleId="ab">
    <w:name w:val="Hyperlink"/>
    <w:basedOn w:val="a0"/>
    <w:uiPriority w:val="99"/>
    <w:semiHidden/>
    <w:unhideWhenUsed/>
    <w:rsid w:val="004F4FE6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F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4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9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64203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5129</Words>
  <Characters>29240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2019-01-09T09:36:00Z</cp:lastPrinted>
  <dcterms:created xsi:type="dcterms:W3CDTF">2019-01-09T08:31:00Z</dcterms:created>
  <dcterms:modified xsi:type="dcterms:W3CDTF">2020-12-22T07:50:00Z</dcterms:modified>
</cp:coreProperties>
</file>