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7E" w:rsidRDefault="005D015C" w:rsidP="001933F6">
      <w:pPr>
        <w:tabs>
          <w:tab w:val="left" w:pos="0"/>
        </w:tabs>
        <w:overflowPunct w:val="0"/>
        <w:autoSpaceDE w:val="0"/>
        <w:jc w:val="right"/>
        <w:rPr>
          <w:noProof/>
        </w:rPr>
      </w:pPr>
      <w:r>
        <w:rPr>
          <w:sz w:val="28"/>
          <w:szCs w:val="28"/>
        </w:rPr>
        <w:tab/>
      </w:r>
    </w:p>
    <w:p w:rsidR="00487D7E" w:rsidRPr="003D6687" w:rsidRDefault="00487D7E" w:rsidP="00487D7E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4"/>
          <w:szCs w:val="24"/>
        </w:rPr>
      </w:pPr>
      <w:r w:rsidRPr="003D6687">
        <w:rPr>
          <w:noProof/>
          <w:sz w:val="24"/>
          <w:szCs w:val="24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7E" w:rsidRPr="003D6687" w:rsidRDefault="00487D7E" w:rsidP="00487D7E">
      <w:pPr>
        <w:jc w:val="both"/>
        <w:rPr>
          <w:b/>
          <w:sz w:val="24"/>
          <w:szCs w:val="24"/>
        </w:rPr>
      </w:pPr>
    </w:p>
    <w:p w:rsidR="00487D7E" w:rsidRPr="003D6687" w:rsidRDefault="00487D7E" w:rsidP="00487D7E">
      <w:pPr>
        <w:jc w:val="center"/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Администрация </w:t>
      </w:r>
      <w:r w:rsidR="003D6687" w:rsidRPr="003D6687">
        <w:rPr>
          <w:b/>
          <w:sz w:val="24"/>
          <w:szCs w:val="24"/>
        </w:rPr>
        <w:t>Киевского</w:t>
      </w:r>
      <w:r w:rsidRPr="003D6687">
        <w:rPr>
          <w:b/>
          <w:sz w:val="24"/>
          <w:szCs w:val="24"/>
        </w:rPr>
        <w:t xml:space="preserve"> сельского поселения </w:t>
      </w:r>
    </w:p>
    <w:p w:rsidR="00487D7E" w:rsidRPr="003D6687" w:rsidRDefault="00487D7E" w:rsidP="00487D7E">
      <w:pPr>
        <w:jc w:val="center"/>
        <w:rPr>
          <w:b/>
          <w:sz w:val="24"/>
          <w:szCs w:val="24"/>
        </w:rPr>
      </w:pPr>
    </w:p>
    <w:p w:rsidR="00487D7E" w:rsidRPr="003D6687" w:rsidRDefault="00487D7E" w:rsidP="00487D7E">
      <w:pPr>
        <w:jc w:val="center"/>
        <w:rPr>
          <w:sz w:val="24"/>
          <w:szCs w:val="24"/>
        </w:rPr>
      </w:pPr>
      <w:r w:rsidRPr="003D6687">
        <w:rPr>
          <w:b/>
          <w:sz w:val="24"/>
          <w:szCs w:val="24"/>
        </w:rPr>
        <w:t>ПОСТАНОВЛЕНИЕ</w:t>
      </w:r>
    </w:p>
    <w:p w:rsidR="00487D7E" w:rsidRPr="003D6687" w:rsidRDefault="00487D7E" w:rsidP="00487D7E">
      <w:pPr>
        <w:jc w:val="center"/>
        <w:rPr>
          <w:sz w:val="24"/>
          <w:szCs w:val="24"/>
        </w:rPr>
      </w:pPr>
    </w:p>
    <w:p w:rsidR="00F8588F" w:rsidRPr="003D6687" w:rsidRDefault="00BA658E" w:rsidP="00487D7E">
      <w:pPr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 1</w:t>
      </w:r>
      <w:r w:rsidR="00BA6B0D">
        <w:rPr>
          <w:b/>
          <w:sz w:val="24"/>
          <w:szCs w:val="24"/>
        </w:rPr>
        <w:t>0</w:t>
      </w:r>
      <w:r w:rsidRPr="003D6687">
        <w:rPr>
          <w:b/>
          <w:sz w:val="24"/>
          <w:szCs w:val="24"/>
        </w:rPr>
        <w:t>.0</w:t>
      </w:r>
      <w:r w:rsidR="00BA6B0D">
        <w:rPr>
          <w:b/>
          <w:sz w:val="24"/>
          <w:szCs w:val="24"/>
        </w:rPr>
        <w:t>6</w:t>
      </w:r>
      <w:r w:rsidR="001933F6" w:rsidRPr="003D6687">
        <w:rPr>
          <w:b/>
          <w:sz w:val="24"/>
          <w:szCs w:val="24"/>
        </w:rPr>
        <w:t>.2021</w:t>
      </w:r>
      <w:r w:rsidR="00487D7E" w:rsidRPr="003D6687">
        <w:rPr>
          <w:b/>
          <w:sz w:val="24"/>
          <w:szCs w:val="24"/>
        </w:rPr>
        <w:t xml:space="preserve">                                            </w:t>
      </w:r>
      <w:r w:rsidR="003D6687">
        <w:rPr>
          <w:b/>
          <w:sz w:val="24"/>
          <w:szCs w:val="24"/>
        </w:rPr>
        <w:t xml:space="preserve">           </w:t>
      </w:r>
      <w:r w:rsidR="00487D7E" w:rsidRPr="003D6687">
        <w:rPr>
          <w:b/>
          <w:sz w:val="24"/>
          <w:szCs w:val="24"/>
        </w:rPr>
        <w:t>№</w:t>
      </w:r>
      <w:r w:rsidRPr="003D6687">
        <w:rPr>
          <w:b/>
          <w:sz w:val="24"/>
          <w:szCs w:val="24"/>
        </w:rPr>
        <w:t xml:space="preserve"> </w:t>
      </w:r>
      <w:r w:rsidR="00BA6B0D">
        <w:rPr>
          <w:b/>
          <w:sz w:val="24"/>
          <w:szCs w:val="24"/>
        </w:rPr>
        <w:t>46</w:t>
      </w:r>
      <w:r w:rsidR="00487D7E" w:rsidRPr="003D6687">
        <w:rPr>
          <w:b/>
          <w:sz w:val="24"/>
          <w:szCs w:val="24"/>
        </w:rPr>
        <w:t xml:space="preserve">                                </w:t>
      </w:r>
      <w:r w:rsidR="003D6687">
        <w:rPr>
          <w:b/>
          <w:sz w:val="24"/>
          <w:szCs w:val="24"/>
        </w:rPr>
        <w:t xml:space="preserve">                  </w:t>
      </w:r>
      <w:r w:rsidR="00487D7E" w:rsidRPr="003D6687">
        <w:rPr>
          <w:b/>
          <w:sz w:val="24"/>
          <w:szCs w:val="24"/>
        </w:rPr>
        <w:t>с.</w:t>
      </w:r>
      <w:r w:rsidR="008658FC">
        <w:rPr>
          <w:b/>
          <w:sz w:val="24"/>
          <w:szCs w:val="24"/>
        </w:rPr>
        <w:t xml:space="preserve"> </w:t>
      </w:r>
      <w:r w:rsidR="003D6687" w:rsidRPr="003D6687">
        <w:rPr>
          <w:b/>
          <w:sz w:val="24"/>
          <w:szCs w:val="24"/>
        </w:rPr>
        <w:t>Киевка</w:t>
      </w:r>
    </w:p>
    <w:p w:rsidR="00487D7E" w:rsidRPr="003D6687" w:rsidRDefault="00487D7E" w:rsidP="00487D7E">
      <w:pPr>
        <w:rPr>
          <w:b/>
          <w:sz w:val="24"/>
          <w:szCs w:val="24"/>
        </w:rPr>
      </w:pPr>
      <w:r w:rsidRPr="003D6687">
        <w:rPr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BA6B0D" w:rsidRPr="00455D57" w:rsidTr="00AA60B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A6B0D" w:rsidRDefault="00BA6B0D" w:rsidP="00AA60B7">
            <w:pPr>
              <w:widowControl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63"/>
            </w:tblGrid>
            <w:tr w:rsidR="00BA6B0D" w:rsidRPr="00560E39" w:rsidTr="00AA60B7"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О внесении изменений в постановление </w:t>
                  </w: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Администрации Киевского сельского </w:t>
                  </w:r>
                </w:p>
                <w:p w:rsidR="00BA6B0D" w:rsidRPr="00560E39" w:rsidRDefault="00BA6B0D" w:rsidP="00AA60B7">
                  <w:pPr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поселения от № 36 от 18.02.2016г. «Об утверждении административного  регламента </w:t>
                  </w:r>
                </w:p>
                <w:p w:rsidR="00BA6B0D" w:rsidRPr="00560E39" w:rsidRDefault="00BA6B0D" w:rsidP="00AA60B7">
                  <w:pPr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BA6B0D" w:rsidRPr="00560E39" w:rsidRDefault="00BA6B0D" w:rsidP="00AA60B7">
                  <w:pPr>
                    <w:jc w:val="both"/>
                    <w:rPr>
                      <w:b/>
                      <w:bCs/>
                      <w:kern w:val="1"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>Администрацией Киевского сельского поселения</w:t>
                  </w: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bCs/>
                      <w:kern w:val="1"/>
                      <w:sz w:val="24"/>
                      <w:szCs w:val="24"/>
                    </w:rPr>
                    <w:t>«</w:t>
                  </w:r>
                  <w:r w:rsidRPr="00560E39">
                    <w:rPr>
                      <w:b/>
                      <w:sz w:val="24"/>
                      <w:szCs w:val="24"/>
                    </w:rPr>
                    <w:t>Постановка на учет граждан в качестве  нуждающихся</w:t>
                  </w: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 xml:space="preserve"> в жилых помещениях, предоставляемых по договорам </w:t>
                  </w: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560E39">
                    <w:rPr>
                      <w:b/>
                      <w:sz w:val="24"/>
                      <w:szCs w:val="24"/>
                    </w:rPr>
                    <w:t>социального найма»</w:t>
                  </w: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BA6B0D" w:rsidRPr="00560E39" w:rsidRDefault="00BA6B0D" w:rsidP="00AA60B7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A6B0D" w:rsidRPr="00070AF1" w:rsidRDefault="00BA6B0D" w:rsidP="00AA60B7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A6B0D" w:rsidRDefault="00BA6B0D" w:rsidP="00BA6B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С целью приведения в соответствие с действующим законодательством</w:t>
      </w:r>
      <w:r>
        <w:rPr>
          <w:sz w:val="24"/>
        </w:rPr>
        <w:t xml:space="preserve">  </w:t>
      </w:r>
    </w:p>
    <w:p w:rsidR="00BA6B0D" w:rsidRPr="009B0CC7" w:rsidRDefault="00BA6B0D" w:rsidP="00BA6B0D">
      <w:pPr>
        <w:jc w:val="both"/>
        <w:rPr>
          <w:sz w:val="24"/>
        </w:rPr>
      </w:pPr>
    </w:p>
    <w:p w:rsidR="00BA6B0D" w:rsidRDefault="00BA6B0D" w:rsidP="00BA6B0D">
      <w:pPr>
        <w:pStyle w:val="31"/>
        <w:jc w:val="both"/>
        <w:rPr>
          <w:b/>
          <w:sz w:val="24"/>
        </w:rPr>
      </w:pPr>
      <w:r>
        <w:rPr>
          <w:sz w:val="24"/>
        </w:rPr>
        <w:t xml:space="preserve">           </w:t>
      </w:r>
    </w:p>
    <w:p w:rsidR="00BA6B0D" w:rsidRDefault="00BA6B0D" w:rsidP="00BA6B0D">
      <w:pPr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BA6B0D" w:rsidRDefault="00BA6B0D" w:rsidP="00BA6B0D">
      <w:pPr>
        <w:ind w:firstLine="567"/>
        <w:jc w:val="center"/>
        <w:rPr>
          <w:b/>
          <w:sz w:val="24"/>
        </w:rPr>
      </w:pPr>
    </w:p>
    <w:p w:rsidR="00BA6B0D" w:rsidRDefault="00BA6B0D" w:rsidP="00BA6B0D">
      <w:pPr>
        <w:widowControl w:val="0"/>
        <w:ind w:firstLine="480"/>
        <w:jc w:val="both"/>
        <w:rPr>
          <w:sz w:val="24"/>
          <w:szCs w:val="24"/>
        </w:rPr>
      </w:pPr>
      <w:r w:rsidRPr="006C5816">
        <w:rPr>
          <w:sz w:val="24"/>
          <w:szCs w:val="24"/>
        </w:rPr>
        <w:t>1.</w:t>
      </w:r>
      <w:r w:rsidRPr="00CA77DB">
        <w:rPr>
          <w:sz w:val="24"/>
          <w:szCs w:val="24"/>
        </w:rPr>
        <w:t xml:space="preserve"> </w:t>
      </w:r>
      <w:proofErr w:type="gramStart"/>
      <w:r w:rsidRPr="00047E50">
        <w:rPr>
          <w:sz w:val="24"/>
          <w:szCs w:val="24"/>
        </w:rPr>
        <w:t>Внести изменения в приложение к постановлению Администр</w:t>
      </w:r>
      <w:r>
        <w:rPr>
          <w:sz w:val="24"/>
          <w:szCs w:val="24"/>
        </w:rPr>
        <w:t xml:space="preserve">ации Киевского сельского поселения  </w:t>
      </w:r>
      <w:r w:rsidRPr="006C5816">
        <w:rPr>
          <w:sz w:val="24"/>
          <w:szCs w:val="24"/>
        </w:rPr>
        <w:t>от 1</w:t>
      </w:r>
      <w:r>
        <w:rPr>
          <w:sz w:val="24"/>
          <w:szCs w:val="24"/>
        </w:rPr>
        <w:t>8</w:t>
      </w:r>
      <w:r w:rsidRPr="006C581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C5816">
        <w:rPr>
          <w:sz w:val="24"/>
          <w:szCs w:val="24"/>
        </w:rPr>
        <w:t xml:space="preserve">.2016 № </w:t>
      </w:r>
      <w:r>
        <w:rPr>
          <w:sz w:val="24"/>
          <w:szCs w:val="24"/>
        </w:rPr>
        <w:t>36</w:t>
      </w:r>
      <w:r w:rsidRPr="006C5816">
        <w:rPr>
          <w:sz w:val="24"/>
          <w:szCs w:val="24"/>
        </w:rPr>
        <w:t xml:space="preserve"> «Об утверждении  Административного регламента Администрации </w:t>
      </w:r>
      <w:r>
        <w:rPr>
          <w:sz w:val="24"/>
          <w:szCs w:val="24"/>
        </w:rPr>
        <w:t>Киевского</w:t>
      </w:r>
      <w:r w:rsidRPr="006C5816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>п</w:t>
      </w:r>
      <w:r w:rsidRPr="006C5816">
        <w:rPr>
          <w:sz w:val="24"/>
          <w:szCs w:val="24"/>
        </w:rPr>
        <w:t>редоставлени</w:t>
      </w:r>
      <w:r>
        <w:rPr>
          <w:sz w:val="24"/>
          <w:szCs w:val="24"/>
        </w:rPr>
        <w:t>я</w:t>
      </w:r>
      <w:r w:rsidRPr="006C5816">
        <w:rPr>
          <w:sz w:val="24"/>
          <w:szCs w:val="24"/>
        </w:rPr>
        <w:t xml:space="preserve"> муниципальной услуги  </w:t>
      </w:r>
      <w:r w:rsidRPr="006C5816">
        <w:rPr>
          <w:bCs/>
          <w:kern w:val="1"/>
          <w:sz w:val="24"/>
          <w:szCs w:val="24"/>
          <w:lang w:eastAsia="ar-SA"/>
        </w:rPr>
        <w:t>«</w:t>
      </w:r>
      <w:r w:rsidRPr="006C5816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Pr="00CA77DB">
        <w:rPr>
          <w:sz w:val="24"/>
          <w:szCs w:val="24"/>
        </w:rPr>
        <w:t xml:space="preserve"> </w:t>
      </w:r>
      <w:r w:rsidRPr="006C5816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  <w:proofErr w:type="gramEnd"/>
    </w:p>
    <w:p w:rsidR="00BA6B0D" w:rsidRPr="006C5816" w:rsidRDefault="00BA6B0D" w:rsidP="00BA6B0D">
      <w:pPr>
        <w:widowControl w:val="0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п.2.4 </w:t>
      </w:r>
      <w:r w:rsidRPr="006C5816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</w:t>
      </w:r>
      <w:r w:rsidRPr="006C5816">
        <w:rPr>
          <w:sz w:val="24"/>
          <w:szCs w:val="24"/>
        </w:rPr>
        <w:t xml:space="preserve"> </w:t>
      </w:r>
      <w:r w:rsidRPr="006C5816">
        <w:rPr>
          <w:sz w:val="24"/>
          <w:szCs w:val="24"/>
          <w:lang w:val="en-US"/>
        </w:rPr>
        <w:t>II</w:t>
      </w:r>
      <w:r w:rsidRPr="006C5816">
        <w:rPr>
          <w:sz w:val="24"/>
          <w:szCs w:val="24"/>
        </w:rPr>
        <w:t xml:space="preserve"> «Стандарт предоставления муниципальной услуги»  изложить в следующей редакции:</w:t>
      </w:r>
    </w:p>
    <w:p w:rsidR="00BA6B0D" w:rsidRPr="006C5816" w:rsidRDefault="00BA6B0D" w:rsidP="00BA6B0D">
      <w:pPr>
        <w:pStyle w:val="aa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C581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6C5816">
        <w:rPr>
          <w:rFonts w:ascii="Times New Roman" w:hAnsi="Times New Roman"/>
          <w:b/>
          <w:sz w:val="24"/>
          <w:szCs w:val="24"/>
        </w:rPr>
        <w:t xml:space="preserve">. </w:t>
      </w:r>
      <w:r w:rsidRPr="0054683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  <w:r w:rsidRPr="00455D57">
        <w:rPr>
          <w:b/>
        </w:rPr>
        <w:t>    </w:t>
      </w:r>
      <w:r w:rsidRPr="006C5816">
        <w:rPr>
          <w:rFonts w:ascii="Times New Roman" w:hAnsi="Times New Roman"/>
          <w:b/>
          <w:sz w:val="24"/>
          <w:szCs w:val="24"/>
        </w:rPr>
        <w:t xml:space="preserve"> </w:t>
      </w:r>
    </w:p>
    <w:p w:rsidR="00BA6B0D" w:rsidRPr="006814E2" w:rsidRDefault="00BA6B0D" w:rsidP="00BA6B0D">
      <w:pPr>
        <w:ind w:firstLine="720"/>
        <w:jc w:val="both"/>
        <w:rPr>
          <w:sz w:val="24"/>
          <w:szCs w:val="24"/>
        </w:rPr>
      </w:pPr>
      <w:r w:rsidRPr="006814E2">
        <w:rPr>
          <w:bCs/>
          <w:sz w:val="24"/>
          <w:szCs w:val="24"/>
          <w:shd w:val="clear" w:color="auto" w:fill="FFFFFF"/>
        </w:rPr>
        <w:t>Срок</w:t>
      </w:r>
      <w:r w:rsidRPr="006814E2">
        <w:rPr>
          <w:sz w:val="24"/>
          <w:szCs w:val="24"/>
          <w:shd w:val="clear" w:color="auto" w:fill="FFFFFF"/>
        </w:rPr>
        <w:t> </w:t>
      </w:r>
      <w:r w:rsidRPr="006814E2">
        <w:rPr>
          <w:bCs/>
          <w:sz w:val="24"/>
          <w:szCs w:val="24"/>
          <w:shd w:val="clear" w:color="auto" w:fill="FFFFFF"/>
        </w:rPr>
        <w:t>предоставления</w:t>
      </w:r>
      <w:r w:rsidRPr="006814E2">
        <w:rPr>
          <w:sz w:val="24"/>
          <w:szCs w:val="24"/>
          <w:shd w:val="clear" w:color="auto" w:fill="FFFFFF"/>
        </w:rPr>
        <w:t> муниципальной </w:t>
      </w:r>
      <w:r w:rsidRPr="006814E2">
        <w:rPr>
          <w:bCs/>
          <w:sz w:val="24"/>
          <w:szCs w:val="24"/>
          <w:shd w:val="clear" w:color="auto" w:fill="FFFFFF"/>
        </w:rPr>
        <w:t>услуги</w:t>
      </w:r>
      <w:r w:rsidRPr="006814E2">
        <w:rPr>
          <w:sz w:val="24"/>
          <w:szCs w:val="24"/>
          <w:shd w:val="clear" w:color="auto" w:fill="FFFFFF"/>
        </w:rPr>
        <w:t xml:space="preserve"> составляет 30 рабочих дней </w:t>
      </w:r>
      <w:proofErr w:type="gramStart"/>
      <w:r w:rsidRPr="006814E2">
        <w:rPr>
          <w:sz w:val="24"/>
          <w:szCs w:val="24"/>
          <w:shd w:val="clear" w:color="auto" w:fill="FFFFFF"/>
        </w:rPr>
        <w:t xml:space="preserve">со дня регистрации заявления о принятии гражданина </w:t>
      </w:r>
      <w:r>
        <w:rPr>
          <w:sz w:val="24"/>
          <w:szCs w:val="24"/>
          <w:shd w:val="clear" w:color="auto" w:fill="FFFFFF"/>
        </w:rPr>
        <w:t xml:space="preserve"> </w:t>
      </w:r>
      <w:r w:rsidRPr="006814E2">
        <w:rPr>
          <w:sz w:val="24"/>
          <w:szCs w:val="24"/>
          <w:shd w:val="clear" w:color="auto" w:fill="FFFFFF"/>
        </w:rPr>
        <w:t>на </w:t>
      </w:r>
      <w:r w:rsidRPr="006814E2">
        <w:rPr>
          <w:bCs/>
          <w:sz w:val="24"/>
          <w:szCs w:val="24"/>
          <w:shd w:val="clear" w:color="auto" w:fill="FFFFFF"/>
        </w:rPr>
        <w:t>учет</w:t>
      </w:r>
      <w:r w:rsidRPr="006814E2">
        <w:rPr>
          <w:sz w:val="24"/>
          <w:szCs w:val="24"/>
          <w:shd w:val="clear" w:color="auto" w:fill="FFFFFF"/>
        </w:rPr>
        <w:t> в качестве</w:t>
      </w:r>
      <w:proofErr w:type="gramEnd"/>
      <w:r w:rsidRPr="006814E2">
        <w:rPr>
          <w:sz w:val="24"/>
          <w:szCs w:val="24"/>
          <w:shd w:val="clear" w:color="auto" w:fill="FFFFFF"/>
        </w:rPr>
        <w:t xml:space="preserve"> нуждающегося в жилом помещении.</w:t>
      </w:r>
      <w:r w:rsidRPr="006814E2">
        <w:rPr>
          <w:sz w:val="24"/>
          <w:szCs w:val="24"/>
        </w:rPr>
        <w:t xml:space="preserve"> </w:t>
      </w:r>
    </w:p>
    <w:p w:rsidR="00BA6B0D" w:rsidRPr="00812993" w:rsidRDefault="00BA6B0D" w:rsidP="00BA6B0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1299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>
        <w:rPr>
          <w:rFonts w:ascii="Times New Roman" w:hAnsi="Times New Roman"/>
          <w:bCs/>
          <w:sz w:val="24"/>
          <w:szCs w:val="24"/>
        </w:rPr>
        <w:t>Киевского</w:t>
      </w:r>
      <w:r w:rsidRPr="00812993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812993">
        <w:rPr>
          <w:rFonts w:ascii="Times New Roman" w:hAnsi="Times New Roman"/>
          <w:bCs/>
          <w:sz w:val="24"/>
          <w:szCs w:val="24"/>
        </w:rPr>
        <w:tab/>
      </w:r>
    </w:p>
    <w:p w:rsidR="00BA6B0D" w:rsidRPr="00812993" w:rsidRDefault="00BA6B0D" w:rsidP="00BA6B0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12993">
        <w:rPr>
          <w:rFonts w:ascii="Times New Roman" w:hAnsi="Times New Roman"/>
          <w:bCs/>
          <w:sz w:val="24"/>
          <w:szCs w:val="24"/>
        </w:rPr>
        <w:t>К</w:t>
      </w:r>
      <w:r w:rsidRPr="00812993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81299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6B0D" w:rsidRPr="00812993" w:rsidRDefault="00BA6B0D" w:rsidP="00BA6B0D">
      <w:pPr>
        <w:pStyle w:val="aa"/>
        <w:rPr>
          <w:rFonts w:ascii="Times New Roman" w:hAnsi="Times New Roman"/>
          <w:sz w:val="24"/>
          <w:szCs w:val="24"/>
        </w:rPr>
      </w:pP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3D6687" w:rsidRPr="003D6687" w:rsidRDefault="00BA6B0D" w:rsidP="00DA241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Г</w:t>
      </w:r>
      <w:r w:rsidR="000C7721" w:rsidRPr="003D6687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="003D6687" w:rsidRPr="003D6687">
        <w:rPr>
          <w:b w:val="0"/>
          <w:bCs w:val="0"/>
        </w:rPr>
        <w:t xml:space="preserve"> </w:t>
      </w:r>
      <w:r w:rsidR="00DA2414" w:rsidRPr="003D6687">
        <w:rPr>
          <w:b w:val="0"/>
          <w:bCs w:val="0"/>
        </w:rPr>
        <w:t>Администрации</w:t>
      </w:r>
      <w:r>
        <w:rPr>
          <w:b w:val="0"/>
          <w:bCs w:val="0"/>
        </w:rPr>
        <w:t xml:space="preserve"> </w:t>
      </w:r>
      <w:r w:rsidR="003D6687" w:rsidRPr="003D6687">
        <w:rPr>
          <w:b w:val="0"/>
          <w:bCs w:val="0"/>
        </w:rPr>
        <w:t>Киевского</w:t>
      </w:r>
      <w:r w:rsidR="00487D7E" w:rsidRPr="003D6687">
        <w:rPr>
          <w:b w:val="0"/>
          <w:bCs w:val="0"/>
        </w:rPr>
        <w:t xml:space="preserve"> </w:t>
      </w:r>
    </w:p>
    <w:p w:rsidR="000C7721" w:rsidRPr="003D6687" w:rsidRDefault="000C7721" w:rsidP="00DA2414">
      <w:pPr>
        <w:pStyle w:val="a4"/>
        <w:jc w:val="left"/>
        <w:rPr>
          <w:b w:val="0"/>
          <w:bCs w:val="0"/>
        </w:rPr>
      </w:pPr>
      <w:r w:rsidRPr="003D6687">
        <w:rPr>
          <w:b w:val="0"/>
          <w:bCs w:val="0"/>
        </w:rPr>
        <w:t xml:space="preserve">сельского поселения                        </w:t>
      </w:r>
      <w:r w:rsidR="00487D7E" w:rsidRPr="003D6687">
        <w:rPr>
          <w:b w:val="0"/>
          <w:bCs w:val="0"/>
        </w:rPr>
        <w:t xml:space="preserve">              </w:t>
      </w:r>
      <w:r w:rsidR="003D6687" w:rsidRPr="003D6687">
        <w:rPr>
          <w:b w:val="0"/>
          <w:bCs w:val="0"/>
        </w:rPr>
        <w:t xml:space="preserve">                                  </w:t>
      </w:r>
      <w:r w:rsidR="00BA6B0D">
        <w:rPr>
          <w:b w:val="0"/>
          <w:bCs w:val="0"/>
        </w:rPr>
        <w:t>Г.Г.Головченко</w:t>
      </w:r>
    </w:p>
    <w:p w:rsidR="001933F6" w:rsidRPr="003D6687" w:rsidRDefault="001933F6" w:rsidP="00DA2414">
      <w:pPr>
        <w:pStyle w:val="a4"/>
        <w:jc w:val="left"/>
        <w:rPr>
          <w:b w:val="0"/>
          <w:bCs w:val="0"/>
        </w:rPr>
      </w:pPr>
    </w:p>
    <w:p w:rsidR="001933F6" w:rsidRPr="003D6687" w:rsidRDefault="001933F6" w:rsidP="00DA2414">
      <w:pPr>
        <w:pStyle w:val="a4"/>
        <w:jc w:val="left"/>
        <w:rPr>
          <w:b w:val="0"/>
          <w:bCs w:val="0"/>
        </w:rPr>
      </w:pPr>
    </w:p>
    <w:p w:rsidR="004825CB" w:rsidRPr="007B168B" w:rsidRDefault="004825CB" w:rsidP="005648B7">
      <w:pPr>
        <w:ind w:left="972"/>
        <w:rPr>
          <w:sz w:val="28"/>
          <w:szCs w:val="28"/>
        </w:rPr>
      </w:pPr>
    </w:p>
    <w:sectPr w:rsidR="004825CB" w:rsidRPr="007B168B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CC4D8A"/>
    <w:multiLevelType w:val="hybridMultilevel"/>
    <w:tmpl w:val="419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FBE"/>
    <w:rsid w:val="00000715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41BBE"/>
    <w:rsid w:val="0015109B"/>
    <w:rsid w:val="001602D8"/>
    <w:rsid w:val="00160724"/>
    <w:rsid w:val="001663B2"/>
    <w:rsid w:val="001720C5"/>
    <w:rsid w:val="001933F6"/>
    <w:rsid w:val="00196D48"/>
    <w:rsid w:val="001B507D"/>
    <w:rsid w:val="001D525F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1B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60D4"/>
    <w:rsid w:val="00317B10"/>
    <w:rsid w:val="00320CDE"/>
    <w:rsid w:val="003262FD"/>
    <w:rsid w:val="0034012B"/>
    <w:rsid w:val="0034061B"/>
    <w:rsid w:val="00345C5E"/>
    <w:rsid w:val="00355BC1"/>
    <w:rsid w:val="00357AE4"/>
    <w:rsid w:val="00372802"/>
    <w:rsid w:val="003765D2"/>
    <w:rsid w:val="0038114E"/>
    <w:rsid w:val="003856E3"/>
    <w:rsid w:val="00393B06"/>
    <w:rsid w:val="003A3F21"/>
    <w:rsid w:val="003B596D"/>
    <w:rsid w:val="003B7810"/>
    <w:rsid w:val="003D1C6D"/>
    <w:rsid w:val="003D2C1D"/>
    <w:rsid w:val="003D4249"/>
    <w:rsid w:val="003D6687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40F4A"/>
    <w:rsid w:val="00452C81"/>
    <w:rsid w:val="004541F8"/>
    <w:rsid w:val="00457617"/>
    <w:rsid w:val="00463D66"/>
    <w:rsid w:val="004655FA"/>
    <w:rsid w:val="004765A5"/>
    <w:rsid w:val="004825CB"/>
    <w:rsid w:val="00487D7E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1137C"/>
    <w:rsid w:val="00512298"/>
    <w:rsid w:val="005130DE"/>
    <w:rsid w:val="005242C2"/>
    <w:rsid w:val="00525916"/>
    <w:rsid w:val="005274EC"/>
    <w:rsid w:val="00527F59"/>
    <w:rsid w:val="00532D41"/>
    <w:rsid w:val="00537FD4"/>
    <w:rsid w:val="00541E52"/>
    <w:rsid w:val="005531A5"/>
    <w:rsid w:val="005648B7"/>
    <w:rsid w:val="005654A1"/>
    <w:rsid w:val="0058392A"/>
    <w:rsid w:val="00590BEC"/>
    <w:rsid w:val="005A7E85"/>
    <w:rsid w:val="005B7FA3"/>
    <w:rsid w:val="005D015C"/>
    <w:rsid w:val="005D1A75"/>
    <w:rsid w:val="006007E3"/>
    <w:rsid w:val="006042E9"/>
    <w:rsid w:val="006200AE"/>
    <w:rsid w:val="006225C8"/>
    <w:rsid w:val="00630989"/>
    <w:rsid w:val="0063532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7B18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20D0D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B168B"/>
    <w:rsid w:val="007C230E"/>
    <w:rsid w:val="007C77B3"/>
    <w:rsid w:val="007D03BE"/>
    <w:rsid w:val="007E1ABD"/>
    <w:rsid w:val="007E36C7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44231"/>
    <w:rsid w:val="00861AD4"/>
    <w:rsid w:val="008658FC"/>
    <w:rsid w:val="00866BC4"/>
    <w:rsid w:val="00873CBD"/>
    <w:rsid w:val="0088104D"/>
    <w:rsid w:val="0088144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7E6C"/>
    <w:rsid w:val="00A032D8"/>
    <w:rsid w:val="00A04D4D"/>
    <w:rsid w:val="00A05F39"/>
    <w:rsid w:val="00A06DBA"/>
    <w:rsid w:val="00A128E4"/>
    <w:rsid w:val="00A146E4"/>
    <w:rsid w:val="00A20ED6"/>
    <w:rsid w:val="00A21175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A0CCC"/>
    <w:rsid w:val="00AB043D"/>
    <w:rsid w:val="00AB30C6"/>
    <w:rsid w:val="00AB7EDD"/>
    <w:rsid w:val="00AC7770"/>
    <w:rsid w:val="00AD033A"/>
    <w:rsid w:val="00AD128D"/>
    <w:rsid w:val="00AE074F"/>
    <w:rsid w:val="00AE3521"/>
    <w:rsid w:val="00AF6D83"/>
    <w:rsid w:val="00B0043E"/>
    <w:rsid w:val="00B07E9D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5A5C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658E"/>
    <w:rsid w:val="00BA6B0D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80C"/>
    <w:rsid w:val="00C11BC8"/>
    <w:rsid w:val="00C23261"/>
    <w:rsid w:val="00C2442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32087"/>
    <w:rsid w:val="00D336A6"/>
    <w:rsid w:val="00D47948"/>
    <w:rsid w:val="00D54D25"/>
    <w:rsid w:val="00D65214"/>
    <w:rsid w:val="00D65AAF"/>
    <w:rsid w:val="00D73F6A"/>
    <w:rsid w:val="00D976E4"/>
    <w:rsid w:val="00DA2414"/>
    <w:rsid w:val="00DD34FD"/>
    <w:rsid w:val="00DD79B3"/>
    <w:rsid w:val="00DF7E95"/>
    <w:rsid w:val="00E24CF3"/>
    <w:rsid w:val="00E271BA"/>
    <w:rsid w:val="00E325FF"/>
    <w:rsid w:val="00E43583"/>
    <w:rsid w:val="00E52880"/>
    <w:rsid w:val="00E709D0"/>
    <w:rsid w:val="00E7588C"/>
    <w:rsid w:val="00E86F2C"/>
    <w:rsid w:val="00E9222F"/>
    <w:rsid w:val="00E92C3F"/>
    <w:rsid w:val="00EA3E9C"/>
    <w:rsid w:val="00EA5750"/>
    <w:rsid w:val="00EB26C1"/>
    <w:rsid w:val="00EB5AF3"/>
    <w:rsid w:val="00EE20BC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7F1"/>
    <w:rsid w:val="00F727E6"/>
    <w:rsid w:val="00F848D7"/>
    <w:rsid w:val="00F8588F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41B"/>
  </w:style>
  <w:style w:type="paragraph" w:styleId="1">
    <w:name w:val="heading 1"/>
    <w:basedOn w:val="a0"/>
    <w:next w:val="a0"/>
    <w:qFormat/>
    <w:rsid w:val="0028141B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28141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28141B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28141B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28141B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28141B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28141B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281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281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28141B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28141B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d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2"/>
    <w:rsid w:val="00F85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0"/>
    <w:rsid w:val="00BA6B0D"/>
    <w:pPr>
      <w:suppressAutoHyphens/>
      <w:autoSpaceDE w:val="0"/>
    </w:pPr>
    <w:rPr>
      <w:sz w:val="28"/>
      <w:lang w:eastAsia="zh-CN"/>
    </w:rPr>
  </w:style>
  <w:style w:type="character" w:customStyle="1" w:styleId="ab">
    <w:name w:val="Без интервала Знак"/>
    <w:basedOn w:val="a1"/>
    <w:link w:val="aa"/>
    <w:rsid w:val="00BA6B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02A2-BBAA-4115-A696-04F8831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User</cp:lastModifiedBy>
  <cp:revision>15</cp:revision>
  <cp:lastPrinted>2018-04-05T06:25:00Z</cp:lastPrinted>
  <dcterms:created xsi:type="dcterms:W3CDTF">2018-04-05T06:30:00Z</dcterms:created>
  <dcterms:modified xsi:type="dcterms:W3CDTF">2021-06-10T06:13:00Z</dcterms:modified>
</cp:coreProperties>
</file>