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РЕМОНТНЕНСКИЙ РАЙОН</w:t>
      </w:r>
    </w:p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«КИЕВСКОЕ СЕЛЬСКОЕ ПОСЕЛЕНИЕ»</w:t>
      </w:r>
    </w:p>
    <w:p w:rsidR="00DC71CD" w:rsidRDefault="00DC71CD" w:rsidP="00DC71C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DC71CD" w:rsidRDefault="00DC71CD" w:rsidP="00DC71CD">
      <w:pPr>
        <w:pStyle w:val="Con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СОБРАНИЕ ДЕПУТАТОВ КИЕВСКОГО СЕЛЬСКОГО ПОСЕЛЕНИЯ</w:t>
      </w:r>
    </w:p>
    <w:p w:rsidR="00DC71CD" w:rsidRDefault="00DC71CD" w:rsidP="00DC71C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C71CD" w:rsidRDefault="00DC71CD" w:rsidP="00DC7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 № </w:t>
      </w:r>
      <w:r w:rsidR="00D27328">
        <w:rPr>
          <w:b/>
          <w:sz w:val="28"/>
          <w:szCs w:val="28"/>
        </w:rPr>
        <w:t>96</w:t>
      </w:r>
    </w:p>
    <w:p w:rsidR="00DC71CD" w:rsidRDefault="00DC71CD" w:rsidP="00DC71CD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C71CD" w:rsidRDefault="00DC71CD" w:rsidP="00DC71C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  10</w:t>
      </w:r>
      <w:proofErr w:type="gramEnd"/>
      <w:r>
        <w:rPr>
          <w:b/>
          <w:sz w:val="28"/>
          <w:szCs w:val="28"/>
        </w:rPr>
        <w:t xml:space="preserve"> апреля 2024 года                                                          с. Киевка</w:t>
      </w:r>
    </w:p>
    <w:p w:rsidR="00DC71CD" w:rsidRDefault="00DC71CD" w:rsidP="00021EF7">
      <w:pPr>
        <w:ind w:left="-540"/>
        <w:rPr>
          <w:b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021EF7" w:rsidRDefault="00021EF7" w:rsidP="00021EF7">
      <w:pPr>
        <w:rPr>
          <w:b/>
        </w:rPr>
      </w:pPr>
      <w:r>
        <w:rPr>
          <w:b/>
        </w:rPr>
        <w:t>О создании и</w:t>
      </w:r>
      <w:r w:rsidRPr="008F5C28">
        <w:rPr>
          <w:b/>
        </w:rPr>
        <w:t xml:space="preserve"> утверждении порядка формирования и использования </w:t>
      </w:r>
    </w:p>
    <w:p w:rsidR="00021EF7" w:rsidRDefault="00021EF7" w:rsidP="00021EF7">
      <w:pPr>
        <w:rPr>
          <w:b/>
        </w:rPr>
      </w:pPr>
      <w:r w:rsidRPr="008F5C28">
        <w:rPr>
          <w:b/>
        </w:rPr>
        <w:t xml:space="preserve">маневренного жилищного фонда муниципального образования </w:t>
      </w:r>
    </w:p>
    <w:p w:rsidR="00021EF7" w:rsidRDefault="00021EF7" w:rsidP="00021EF7">
      <w:pPr>
        <w:rPr>
          <w:b/>
        </w:rPr>
      </w:pPr>
      <w:r>
        <w:rPr>
          <w:b/>
        </w:rPr>
        <w:t>«</w:t>
      </w:r>
      <w:r w:rsidR="00DC71CD">
        <w:rPr>
          <w:b/>
        </w:rPr>
        <w:t>Киевское сельское</w:t>
      </w:r>
      <w:r>
        <w:rPr>
          <w:b/>
        </w:rPr>
        <w:t xml:space="preserve"> поселение»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708"/>
        <w:jc w:val="both"/>
      </w:pPr>
      <w:r w:rsidRPr="008F5C28">
        <w:rPr>
          <w:bdr w:val="none" w:sz="0" w:space="0" w:color="auto" w:frame="1"/>
        </w:rPr>
        <w:t xml:space="preserve">На основании </w:t>
      </w:r>
      <w:r w:rsidRPr="008F5C28">
        <w:t>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 w:rsidR="00DC71CD">
        <w:t>Киевское</w:t>
      </w:r>
      <w:r w:rsidRPr="008F5C28">
        <w:t xml:space="preserve"> сельское поселение», Собрание депутатов </w:t>
      </w:r>
      <w:r w:rsidR="00DC71CD">
        <w:t>Киевского</w:t>
      </w:r>
      <w:r w:rsidRPr="008F5C28">
        <w:t xml:space="preserve"> сельского поселения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851"/>
        <w:jc w:val="center"/>
        <w:rPr>
          <w:b/>
        </w:rPr>
      </w:pPr>
      <w:r w:rsidRPr="008F5C28">
        <w:rPr>
          <w:b/>
        </w:rPr>
        <w:t>РЕШИЛО:</w:t>
      </w:r>
    </w:p>
    <w:p w:rsidR="00021EF7" w:rsidRPr="00E50DFC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</w:t>
      </w:r>
      <w:r w:rsidRPr="008F5C28">
        <w:rPr>
          <w:rFonts w:ascii="Times New Roman" w:hAnsi="Times New Roman"/>
        </w:rPr>
        <w:t xml:space="preserve"> муниципального образования «</w:t>
      </w:r>
      <w:r w:rsidR="00DC71CD">
        <w:rPr>
          <w:rFonts w:ascii="Times New Roman" w:hAnsi="Times New Roman"/>
        </w:rPr>
        <w:t>Киевское</w:t>
      </w:r>
      <w:r w:rsidRPr="008F5C28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.</w:t>
      </w:r>
    </w:p>
    <w:p w:rsidR="00021EF7" w:rsidRPr="008F5C28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8F5C28">
        <w:rPr>
          <w:rFonts w:ascii="Times New Roman" w:hAnsi="Times New Roman"/>
        </w:rPr>
        <w:t xml:space="preserve">Утвердить </w:t>
      </w:r>
      <w:r w:rsidRPr="008F5C28">
        <w:rPr>
          <w:rFonts w:ascii="Times New Roman" w:hAnsi="Times New Roman"/>
          <w:bCs/>
          <w:spacing w:val="-1"/>
        </w:rPr>
        <w:t xml:space="preserve">порядок </w:t>
      </w:r>
      <w:r w:rsidRPr="008F5C28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«</w:t>
      </w:r>
      <w:r w:rsidR="00DC71CD">
        <w:rPr>
          <w:rFonts w:ascii="Times New Roman" w:hAnsi="Times New Roman"/>
        </w:rPr>
        <w:t>Киевское</w:t>
      </w:r>
      <w:r w:rsidRPr="008F5C28">
        <w:rPr>
          <w:rFonts w:ascii="Times New Roman" w:hAnsi="Times New Roman"/>
        </w:rPr>
        <w:t xml:space="preserve"> сельское поселение» согласно приложению. </w:t>
      </w:r>
    </w:p>
    <w:p w:rsidR="00021EF7" w:rsidRPr="00E07E23" w:rsidRDefault="00021EF7" w:rsidP="00021EF7">
      <w:pPr>
        <w:pStyle w:val="a5"/>
        <w:ind w:left="0" w:firstLine="708"/>
        <w:rPr>
          <w:rFonts w:ascii="Times New Roman" w:hAnsi="Times New Roman"/>
        </w:rPr>
      </w:pPr>
      <w:r w:rsidRPr="008F5C28">
        <w:t xml:space="preserve">2. </w:t>
      </w:r>
      <w:r w:rsidRPr="00E07E23">
        <w:rPr>
          <w:rFonts w:ascii="Times New Roman" w:hAnsi="Times New Roman"/>
        </w:rPr>
        <w:t>Настоящее решение  вступает в силу со дня его официального опубликовани</w:t>
      </w:r>
      <w:r>
        <w:rPr>
          <w:rFonts w:ascii="Times New Roman" w:hAnsi="Times New Roman"/>
        </w:rPr>
        <w:t>я</w:t>
      </w:r>
      <w:r w:rsidRPr="00E07E23">
        <w:rPr>
          <w:rFonts w:ascii="Times New Roman" w:hAnsi="Times New Roman"/>
        </w:rPr>
        <w:t xml:space="preserve"> (обнародования).</w:t>
      </w:r>
    </w:p>
    <w:p w:rsidR="00021EF7" w:rsidRPr="008F5C28" w:rsidRDefault="00021EF7" w:rsidP="00021EF7">
      <w:pPr>
        <w:pStyle w:val="ConsPlusNormal"/>
        <w:ind w:firstLine="500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3. </w:t>
      </w:r>
      <w:r w:rsidRPr="00E07E23">
        <w:rPr>
          <w:sz w:val="24"/>
          <w:szCs w:val="24"/>
        </w:rPr>
        <w:t>Контроль за исполнением настоящего решения оставляю за собой.</w:t>
      </w: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 xml:space="preserve">глава </w:t>
      </w:r>
      <w:r w:rsidR="00DC71CD">
        <w:rPr>
          <w:bCs/>
        </w:rPr>
        <w:t>Киевского</w:t>
      </w:r>
      <w:r>
        <w:rPr>
          <w:bCs/>
        </w:rPr>
        <w:t xml:space="preserve"> сельского поселения</w:t>
      </w:r>
      <w:r>
        <w:t xml:space="preserve">                                                       </w:t>
      </w:r>
      <w:r w:rsidR="00DC71CD">
        <w:t>С.С. Луговенко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right"/>
      </w:pPr>
      <w:r>
        <w:t>Приложение</w:t>
      </w:r>
    </w:p>
    <w:p w:rsidR="00021EF7" w:rsidRDefault="00021EF7" w:rsidP="00021EF7">
      <w:pPr>
        <w:jc w:val="right"/>
      </w:pPr>
      <w:r>
        <w:t xml:space="preserve">к решению Собрания депутатов </w:t>
      </w:r>
    </w:p>
    <w:p w:rsidR="00021EF7" w:rsidRDefault="00DC71CD" w:rsidP="00021EF7">
      <w:pPr>
        <w:jc w:val="right"/>
      </w:pPr>
      <w:r>
        <w:t>Киевского</w:t>
      </w:r>
      <w:r w:rsidR="00021EF7">
        <w:t xml:space="preserve"> сельского поселения </w:t>
      </w:r>
    </w:p>
    <w:p w:rsidR="00021EF7" w:rsidRPr="002E794B" w:rsidRDefault="00402029" w:rsidP="00021EF7">
      <w:pPr>
        <w:jc w:val="right"/>
      </w:pPr>
      <w:r w:rsidRPr="002E794B">
        <w:t>от   1</w:t>
      </w:r>
      <w:r w:rsidR="002E794B" w:rsidRPr="002E794B">
        <w:t>0</w:t>
      </w:r>
      <w:r w:rsidRPr="002E794B">
        <w:t>.0</w:t>
      </w:r>
      <w:r w:rsidR="002E794B" w:rsidRPr="002E794B">
        <w:t>4</w:t>
      </w:r>
      <w:r w:rsidRPr="002E794B">
        <w:t xml:space="preserve">.2024г. № </w:t>
      </w:r>
      <w:r w:rsidR="002E794B" w:rsidRPr="002E794B">
        <w:t>96</w:t>
      </w:r>
    </w:p>
    <w:p w:rsidR="00021EF7" w:rsidRPr="002E794B" w:rsidRDefault="00021EF7" w:rsidP="00021EF7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21EF7" w:rsidRPr="00A65C7F" w:rsidRDefault="00021EF7" w:rsidP="00021EF7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C7F">
        <w:rPr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>
        <w:rPr>
          <w:b/>
          <w:bCs/>
          <w:sz w:val="28"/>
          <w:szCs w:val="28"/>
        </w:rPr>
        <w:t>«</w:t>
      </w:r>
      <w:r w:rsidR="00DC71CD">
        <w:rPr>
          <w:b/>
          <w:sz w:val="28"/>
          <w:szCs w:val="28"/>
        </w:rPr>
        <w:t>КИЕВСКОЕ</w:t>
      </w:r>
      <w:r>
        <w:rPr>
          <w:b/>
          <w:sz w:val="28"/>
          <w:szCs w:val="28"/>
        </w:rPr>
        <w:t xml:space="preserve"> </w:t>
      </w:r>
      <w:r w:rsidRPr="00A65C7F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  <w:r w:rsidRPr="00A65C7F">
        <w:rPr>
          <w:b/>
          <w:sz w:val="28"/>
          <w:szCs w:val="28"/>
        </w:rPr>
        <w:t xml:space="preserve">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1. Общие положения</w:t>
      </w:r>
    </w:p>
    <w:p w:rsidR="00021EF7" w:rsidRPr="00A65C7F" w:rsidRDefault="00021EF7" w:rsidP="00021EF7">
      <w:pPr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65C7F">
        <w:rPr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>
        <w:rPr>
          <w:sz w:val="28"/>
          <w:szCs w:val="28"/>
        </w:rPr>
        <w:t>«</w:t>
      </w:r>
      <w:r w:rsidR="00DC71CD">
        <w:rPr>
          <w:sz w:val="28"/>
          <w:szCs w:val="28"/>
        </w:rPr>
        <w:t>Киевское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и его предоставления отдельным категориям граждан.</w:t>
      </w:r>
    </w:p>
    <w:p w:rsidR="00021EF7" w:rsidRPr="00A65C7F" w:rsidRDefault="00021EF7" w:rsidP="00021EF7">
      <w:pPr>
        <w:ind w:firstLine="851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1.2. Маневренный жилищный фонд муниципального образования </w:t>
      </w:r>
      <w:r>
        <w:rPr>
          <w:sz w:val="28"/>
          <w:szCs w:val="28"/>
        </w:rPr>
        <w:t>«</w:t>
      </w:r>
      <w:r w:rsidR="00DC71CD">
        <w:rPr>
          <w:sz w:val="28"/>
          <w:szCs w:val="28"/>
        </w:rPr>
        <w:t>Киевское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>
        <w:rPr>
          <w:sz w:val="28"/>
          <w:szCs w:val="28"/>
        </w:rPr>
        <w:t>«</w:t>
      </w:r>
      <w:r w:rsidR="00DC71CD">
        <w:rPr>
          <w:sz w:val="28"/>
          <w:szCs w:val="28"/>
        </w:rPr>
        <w:t>Киевское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(далее - жилые помещения) относятся: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многоквартирные дома;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квартиры;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части квартир;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дома;</w:t>
      </w:r>
    </w:p>
    <w:p w:rsidR="00021EF7" w:rsidRDefault="00021EF7" w:rsidP="00021E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части домов.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1.4. Использование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>
        <w:rPr>
          <w:sz w:val="28"/>
          <w:szCs w:val="28"/>
        </w:rPr>
        <w:t>«</w:t>
      </w:r>
      <w:r w:rsidR="00DC71CD">
        <w:rPr>
          <w:sz w:val="28"/>
          <w:szCs w:val="28"/>
        </w:rPr>
        <w:t>Киевское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021EF7">
        <w:rPr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A65C7F">
        <w:rPr>
          <w:sz w:val="28"/>
          <w:szCs w:val="28"/>
        </w:rPr>
        <w:t xml:space="preserve"> постановления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 xml:space="preserve">дминистрации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 xml:space="preserve">(далее -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дминистрация).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 xml:space="preserve">Жилые помещения маневренного жилищного фонда подлежат учету в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>
        <w:rPr>
          <w:sz w:val="28"/>
          <w:szCs w:val="28"/>
        </w:rPr>
        <w:t>«</w:t>
      </w:r>
      <w:r w:rsidR="00DC71CD">
        <w:rPr>
          <w:sz w:val="28"/>
          <w:szCs w:val="28"/>
        </w:rPr>
        <w:t>Киевское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eastAsiaTheme="minorHAnsi"/>
          <w:sz w:val="28"/>
          <w:szCs w:val="28"/>
        </w:rPr>
        <w:t>из расчета не менее 6 кв. метров жилой площади на 1 человека.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1.7. Учет граждан, нуждающихся в предоставлении жилых помещений маневренного жилищного фонда, осуществляет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2. Порядок использования маневренного жилищного фонда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</w:p>
    <w:p w:rsidR="00021EF7" w:rsidRPr="00A65C7F" w:rsidRDefault="00021EF7" w:rsidP="00A21906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иным гражданам в случаях, предусмотренных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2.2. Договор найма жилого помещения заключается в письменной форме на основании постановления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о предоставлении такого жилого помещения.</w:t>
      </w:r>
    </w:p>
    <w:p w:rsidR="00021EF7" w:rsidRPr="0016249A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>
        <w:rPr>
          <w:sz w:val="28"/>
          <w:szCs w:val="28"/>
        </w:rPr>
        <w:t xml:space="preserve"> </w:t>
      </w:r>
      <w:r w:rsidRPr="0016249A">
        <w:rPr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r w:rsidR="003907A9" w:rsidRPr="0016249A">
        <w:rPr>
          <w:sz w:val="28"/>
          <w:szCs w:val="28"/>
          <w:shd w:val="clear" w:color="auto" w:fill="FFFFFF"/>
        </w:rPr>
        <w:t>специализированных</w:t>
      </w:r>
      <w:r w:rsidRPr="0016249A">
        <w:rPr>
          <w:sz w:val="28"/>
          <w:szCs w:val="28"/>
          <w:shd w:val="clear" w:color="auto" w:fill="FFFFFF"/>
        </w:rPr>
        <w:t xml:space="preserve"> жилых помещений"</w:t>
      </w:r>
      <w:r w:rsidRPr="0016249A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(администрации), нанимателя и членов его семьи.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состояния жилого помещения.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>заявление. К заявлению прилагаются следующие документы: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2) документы, подтверждающие состав семьи заявителя;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Администрация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>в рамках межведомственного взаимодействия получает следующие документы: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021EF7" w:rsidRPr="00612E0F" w:rsidRDefault="00021EF7" w:rsidP="00021EF7">
      <w:pPr>
        <w:ind w:firstLine="540"/>
        <w:jc w:val="both"/>
        <w:rPr>
          <w:sz w:val="28"/>
          <w:szCs w:val="28"/>
        </w:rPr>
      </w:pPr>
      <w:r w:rsidRPr="00612E0F">
        <w:rPr>
          <w:sz w:val="28"/>
          <w:szCs w:val="28"/>
        </w:rPr>
        <w:t xml:space="preserve">- справка </w:t>
      </w:r>
      <w:r w:rsidR="00612E0F" w:rsidRPr="00612E0F">
        <w:rPr>
          <w:sz w:val="28"/>
          <w:szCs w:val="28"/>
          <w:shd w:val="clear" w:color="auto" w:fill="FFFFFF"/>
        </w:rPr>
        <w:t>РЕМОНТНЕНСКИЙ ФИЛИАЛ ГОСУДАРСТВЕННОГО БЮДЖЕТНОГО УЧРЕЖДЕНИЯ РОСТОВСКОЙ ОБЛАСТИ "ЦЕНТР СОДЕЙСТВИЯ РАЗВИТИЮ ИМУЩЕСТВЕННО-ЗЕМЕЛЬНЫХ ОТНОШЕНИЙ РОСТОВСКОЙ ОБЛАСТИ"</w:t>
      </w:r>
      <w:r w:rsidR="00612E0F" w:rsidRPr="00612E0F">
        <w:rPr>
          <w:sz w:val="28"/>
          <w:szCs w:val="28"/>
        </w:rPr>
        <w:t xml:space="preserve"> </w:t>
      </w:r>
      <w:r w:rsidRPr="00612E0F">
        <w:rPr>
          <w:sz w:val="28"/>
          <w:szCs w:val="28"/>
        </w:rPr>
        <w:t>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612E0F">
        <w:rPr>
          <w:sz w:val="28"/>
          <w:szCs w:val="28"/>
        </w:rPr>
        <w:t>- документы, подтверждающие состав</w:t>
      </w:r>
      <w:r w:rsidRPr="00A65C7F">
        <w:rPr>
          <w:sz w:val="28"/>
          <w:szCs w:val="28"/>
        </w:rPr>
        <w:t xml:space="preserve"> семьи заявителя (свидетельство о заключении брака, свидетельство о расторжении брака, свидетельство о рождении).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 xml:space="preserve">2.8. Заявление рассматривается в 30-дневный срок со дня регистрации в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2.9. Постановление об отказе в принятии на учет граждан, нуждающихся в предоставлении жилых помещений маневренного фонда,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принимается в случаях, если: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2.12. Самовольное переселение из одной комнаты (</w:t>
      </w:r>
      <w:r w:rsidR="002E794B">
        <w:rPr>
          <w:sz w:val="28"/>
          <w:szCs w:val="28"/>
        </w:rPr>
        <w:t>дома</w:t>
      </w:r>
      <w:r w:rsidRPr="00A65C7F">
        <w:rPr>
          <w:sz w:val="28"/>
          <w:szCs w:val="28"/>
        </w:rPr>
        <w:t>) в другую, а также заселение лиц, не включенных в договор найма жилого помещения маневренного фонда, не допускаются.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2.16. Контроль за соблюдением условий договора найма жилого помещения маневренного фонда осуществляется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sz w:val="28"/>
          <w:szCs w:val="28"/>
        </w:rPr>
        <w:t xml:space="preserve">2.17. В случае </w:t>
      </w:r>
      <w:r w:rsidRPr="00A65C7F">
        <w:rPr>
          <w:rFonts w:eastAsiaTheme="minorHAnsi"/>
          <w:sz w:val="28"/>
          <w:szCs w:val="28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</w:t>
      </w:r>
      <w:r w:rsidR="00310469">
        <w:rPr>
          <w:rFonts w:eastAsiaTheme="minorHAnsi"/>
          <w:sz w:val="28"/>
          <w:szCs w:val="28"/>
        </w:rPr>
        <w:t>А</w:t>
      </w:r>
      <w:r w:rsidRPr="00A65C7F">
        <w:rPr>
          <w:rFonts w:eastAsiaTheme="minorHAnsi"/>
          <w:sz w:val="28"/>
          <w:szCs w:val="28"/>
        </w:rPr>
        <w:t>дминистрация</w:t>
      </w:r>
      <w:r>
        <w:rPr>
          <w:rFonts w:eastAsiaTheme="minorHAnsi"/>
          <w:sz w:val="28"/>
          <w:szCs w:val="28"/>
        </w:rPr>
        <w:t xml:space="preserve"> </w:t>
      </w:r>
      <w:r w:rsidR="00DC71CD">
        <w:rPr>
          <w:sz w:val="28"/>
          <w:szCs w:val="28"/>
        </w:rPr>
        <w:t>Киевского</w:t>
      </w:r>
      <w:r w:rsidR="003907A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сельского поселения </w:t>
      </w:r>
      <w:r w:rsidRPr="00A65C7F">
        <w:rPr>
          <w:rFonts w:eastAsiaTheme="minorHAnsi"/>
          <w:sz w:val="28"/>
          <w:szCs w:val="28"/>
        </w:rPr>
        <w:t xml:space="preserve"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</w:t>
      </w:r>
      <w:r w:rsidRPr="00A65C7F">
        <w:rPr>
          <w:rFonts w:eastAsiaTheme="minorHAnsi"/>
          <w:sz w:val="28"/>
          <w:szCs w:val="28"/>
        </w:rPr>
        <w:lastRenderedPageBreak/>
        <w:t>в доме, подлежащем капитальному ремонту или реконструкции, подлежит расторжению.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3. Порядок формирования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маневренного жилищного фонда. Методикой расчета потребности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необходимого объема маневренного жилищного фонда 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Default="00021EF7" w:rsidP="00021EF7">
      <w:pPr>
        <w:ind w:firstLine="540"/>
        <w:jc w:val="both"/>
        <w:rPr>
          <w:sz w:val="28"/>
          <w:szCs w:val="28"/>
          <w:shd w:val="clear" w:color="auto" w:fill="FFFFFF"/>
        </w:rPr>
      </w:pPr>
      <w:r w:rsidRPr="00A65C7F">
        <w:rPr>
          <w:sz w:val="28"/>
          <w:szCs w:val="28"/>
        </w:rPr>
        <w:t>3.1.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5" w:anchor="6500IL" w:history="1">
        <w:r w:rsidRPr="00E50DFC">
          <w:rPr>
            <w:rStyle w:val="a6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, утвержденных </w:t>
      </w:r>
      <w:hyperlink r:id="rId6" w:history="1">
        <w:r w:rsidRPr="00E50DFC">
          <w:rPr>
            <w:rStyle w:val="a6"/>
            <w:sz w:val="28"/>
            <w:szCs w:val="28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Pr="00E50DFC">
        <w:rPr>
          <w:sz w:val="28"/>
          <w:szCs w:val="28"/>
          <w:shd w:val="clear" w:color="auto" w:fill="FFFFFF"/>
        </w:rPr>
        <w:t xml:space="preserve"> "Об утверждении </w:t>
      </w:r>
      <w:hyperlink r:id="rId7" w:anchor="6500IL" w:history="1">
        <w:r w:rsidRPr="00E50DFC">
          <w:rPr>
            <w:rStyle w:val="a6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>
        <w:rPr>
          <w:sz w:val="28"/>
          <w:szCs w:val="28"/>
          <w:shd w:val="clear" w:color="auto" w:fill="FFFFFF"/>
        </w:rPr>
        <w:t>.</w:t>
      </w:r>
    </w:p>
    <w:p w:rsidR="00021EF7" w:rsidRPr="00E50DFC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допускается о</w:t>
      </w:r>
      <w:r w:rsidRPr="00A65C7F">
        <w:rPr>
          <w:sz w:val="28"/>
          <w:szCs w:val="28"/>
        </w:rPr>
        <w:t>тнесен</w:t>
      </w:r>
      <w:r>
        <w:rPr>
          <w:sz w:val="28"/>
          <w:szCs w:val="28"/>
        </w:rPr>
        <w:t>и</w:t>
      </w:r>
      <w:r w:rsidRPr="00A65C7F">
        <w:rPr>
          <w:sz w:val="28"/>
          <w:szCs w:val="28"/>
        </w:rPr>
        <w:t xml:space="preserve">е к маневренному жилищному фонду, </w:t>
      </w:r>
      <w:r>
        <w:rPr>
          <w:sz w:val="28"/>
          <w:szCs w:val="28"/>
        </w:rPr>
        <w:t xml:space="preserve"> жилых помещений не </w:t>
      </w:r>
      <w:r w:rsidRPr="00A65C7F">
        <w:rPr>
          <w:sz w:val="28"/>
          <w:szCs w:val="28"/>
        </w:rPr>
        <w:t>пригодны</w:t>
      </w:r>
      <w:r>
        <w:rPr>
          <w:sz w:val="28"/>
          <w:szCs w:val="28"/>
        </w:rPr>
        <w:t>х</w:t>
      </w:r>
      <w:r w:rsidRPr="00A65C7F">
        <w:rPr>
          <w:sz w:val="28"/>
          <w:szCs w:val="28"/>
        </w:rPr>
        <w:t xml:space="preserve"> для постоянного проживания граждан,</w:t>
      </w:r>
      <w:r>
        <w:rPr>
          <w:sz w:val="28"/>
          <w:szCs w:val="28"/>
        </w:rPr>
        <w:t xml:space="preserve"> не</w:t>
      </w:r>
      <w:r w:rsidRPr="00A65C7F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ющих</w:t>
      </w:r>
      <w:r w:rsidRPr="00A65C7F">
        <w:rPr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sz w:val="28"/>
          <w:szCs w:val="28"/>
        </w:rPr>
        <w:t>аконодательства.</w:t>
      </w:r>
    </w:p>
    <w:p w:rsidR="00021EF7" w:rsidRDefault="00021EF7" w:rsidP="00021E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3.3.</w:t>
      </w:r>
      <w:r w:rsidRPr="00A65C7F">
        <w:rPr>
          <w:sz w:val="28"/>
          <w:szCs w:val="28"/>
        </w:rPr>
        <w:t xml:space="preserve"> Маневренный жилищный фонд формируется </w:t>
      </w:r>
      <w:r>
        <w:rPr>
          <w:sz w:val="28"/>
          <w:szCs w:val="28"/>
        </w:rPr>
        <w:t>за счет</w:t>
      </w:r>
      <w:r w:rsidRPr="00A65C7F">
        <w:rPr>
          <w:sz w:val="28"/>
          <w:szCs w:val="28"/>
        </w:rPr>
        <w:t>:</w:t>
      </w:r>
    </w:p>
    <w:p w:rsidR="00021EF7" w:rsidRPr="003907A9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907A9">
        <w:rPr>
          <w:sz w:val="28"/>
          <w:szCs w:val="28"/>
        </w:rPr>
        <w:t>- освободившихся жилых помещений жилищного фонда (при их наличии);</w:t>
      </w:r>
    </w:p>
    <w:p w:rsidR="00021EF7" w:rsidRPr="003907A9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907A9">
        <w:rPr>
          <w:sz w:val="28"/>
          <w:szCs w:val="28"/>
        </w:rPr>
        <w:t>- жилых помещений специализированного жилищного фонда (при их наличии);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021EF7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- </w:t>
      </w:r>
      <w:r w:rsidRPr="00310469">
        <w:rPr>
          <w:color w:val="FF0000"/>
          <w:sz w:val="28"/>
          <w:szCs w:val="28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</w:t>
      </w:r>
      <w:r w:rsidRPr="00A65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DC71CD">
        <w:rPr>
          <w:sz w:val="28"/>
          <w:szCs w:val="28"/>
        </w:rPr>
        <w:t>Киевского</w:t>
      </w:r>
      <w:r w:rsidR="0039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выделенных на эти представительным органом муниципального образования, </w:t>
      </w:r>
      <w:r w:rsidR="002E794B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установленном Бюджетным кодексом Российской федерации и согласно </w:t>
      </w:r>
      <w:r w:rsidR="002E794B">
        <w:rPr>
          <w:sz w:val="28"/>
          <w:szCs w:val="28"/>
        </w:rPr>
        <w:t>потребности,</w:t>
      </w:r>
      <w:r>
        <w:rPr>
          <w:sz w:val="28"/>
          <w:szCs w:val="28"/>
        </w:rPr>
        <w:t xml:space="preserve"> в предоставлении маневренного фонда.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65C7F">
        <w:rPr>
          <w:sz w:val="28"/>
          <w:szCs w:val="28"/>
        </w:rPr>
        <w:t xml:space="preserve">. С целью формирования маневренного жилищного фонда </w:t>
      </w:r>
      <w:r w:rsidR="00310469">
        <w:rPr>
          <w:sz w:val="28"/>
          <w:szCs w:val="28"/>
        </w:rPr>
        <w:t>А</w:t>
      </w:r>
      <w:r w:rsidRPr="00A65C7F">
        <w:rPr>
          <w:sz w:val="28"/>
          <w:szCs w:val="28"/>
        </w:rPr>
        <w:t>дминистрация проводит: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- разрабатывает и утверждает план формирования или приобретения жилых помещений на плановый период (не менее 3 лет);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 xml:space="preserve">S = (Д x Н) + (Д1 x Н1) + (Д2 x Н2) + (Д3 </w:t>
      </w:r>
      <w:r w:rsidRPr="00A65C7F">
        <w:rPr>
          <w:sz w:val="28"/>
          <w:szCs w:val="28"/>
          <w:lang w:val="en-US"/>
        </w:rPr>
        <w:t>x</w:t>
      </w:r>
      <w:r w:rsidRPr="00A65C7F">
        <w:rPr>
          <w:sz w:val="28"/>
          <w:szCs w:val="28"/>
        </w:rPr>
        <w:t xml:space="preserve"> </w:t>
      </w:r>
      <w:r w:rsidRPr="00A65C7F">
        <w:rPr>
          <w:sz w:val="28"/>
          <w:szCs w:val="28"/>
          <w:lang w:val="en-US"/>
        </w:rPr>
        <w:t>H</w:t>
      </w:r>
      <w:r w:rsidRPr="00A65C7F">
        <w:rPr>
          <w:sz w:val="28"/>
          <w:szCs w:val="28"/>
        </w:rPr>
        <w:t xml:space="preserve">3) + (Д4 </w:t>
      </w:r>
      <w:r w:rsidRPr="00A65C7F">
        <w:rPr>
          <w:sz w:val="28"/>
          <w:szCs w:val="28"/>
          <w:lang w:val="en-US"/>
        </w:rPr>
        <w:t>x</w:t>
      </w:r>
      <w:r w:rsidRPr="00A65C7F">
        <w:rPr>
          <w:sz w:val="28"/>
          <w:szCs w:val="28"/>
        </w:rPr>
        <w:t xml:space="preserve"> </w:t>
      </w:r>
      <w:r w:rsidRPr="00A65C7F">
        <w:rPr>
          <w:sz w:val="28"/>
          <w:szCs w:val="28"/>
          <w:lang w:val="en-US"/>
        </w:rPr>
        <w:t>H</w:t>
      </w:r>
      <w:r w:rsidRPr="00A65C7F">
        <w:rPr>
          <w:sz w:val="28"/>
          <w:szCs w:val="28"/>
        </w:rPr>
        <w:t>4), где: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4. Выселение граждан из жилых помещений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</w:t>
      </w:r>
      <w:r w:rsidRPr="00A65C7F">
        <w:rPr>
          <w:sz w:val="28"/>
          <w:szCs w:val="28"/>
        </w:rPr>
        <w:lastRenderedPageBreak/>
        <w:t>других жилых помещений, за исключением случаев, предусмотренных действующим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</w:t>
      </w:r>
      <w:r w:rsidR="00310469">
        <w:rPr>
          <w:sz w:val="28"/>
          <w:szCs w:val="28"/>
        </w:rPr>
        <w:t>А</w:t>
      </w:r>
      <w:bookmarkStart w:id="0" w:name="_GoBack"/>
      <w:bookmarkEnd w:id="0"/>
      <w:r w:rsidRPr="00A65C7F">
        <w:rPr>
          <w:sz w:val="28"/>
          <w:szCs w:val="28"/>
        </w:rPr>
        <w:t>дминистрации) допускается в судебном порядке в случае: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использование жилого помещения не по назначению.</w:t>
      </w:r>
    </w:p>
    <w:p w:rsidR="00021EF7" w:rsidRPr="00A65C7F" w:rsidRDefault="00021EF7" w:rsidP="00021EF7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 Заключительные положения</w:t>
      </w:r>
    </w:p>
    <w:p w:rsidR="00021EF7" w:rsidRPr="00A65C7F" w:rsidRDefault="00021EF7" w:rsidP="00021EF7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  <w:r>
        <w:t xml:space="preserve">                                                                                           </w:t>
      </w:r>
    </w:p>
    <w:p w:rsidR="00355B3D" w:rsidRDefault="00355B3D"/>
    <w:sectPr w:rsidR="00355B3D" w:rsidSect="003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F7"/>
    <w:rsid w:val="00021EF7"/>
    <w:rsid w:val="002E794B"/>
    <w:rsid w:val="00310469"/>
    <w:rsid w:val="00355B3D"/>
    <w:rsid w:val="003907A9"/>
    <w:rsid w:val="00402029"/>
    <w:rsid w:val="00612E0F"/>
    <w:rsid w:val="00660E9B"/>
    <w:rsid w:val="006653A8"/>
    <w:rsid w:val="00A21906"/>
    <w:rsid w:val="00D27328"/>
    <w:rsid w:val="00DC71CD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5F29"/>
  <w15:docId w15:val="{733F083C-B448-4D32-BE66-9C75B4A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semiHidden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C7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DC71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DC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9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13</cp:revision>
  <cp:lastPrinted>2024-04-09T12:55:00Z</cp:lastPrinted>
  <dcterms:created xsi:type="dcterms:W3CDTF">2024-02-28T11:17:00Z</dcterms:created>
  <dcterms:modified xsi:type="dcterms:W3CDTF">2024-04-10T07:52:00Z</dcterms:modified>
</cp:coreProperties>
</file>