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17C9" w:rsidRDefault="00AC17C9" w:rsidP="00584FE6">
      <w:pPr>
        <w:widowControl w:val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9552D4" w:rsidRPr="00584FE6" w:rsidRDefault="00F32FBA" w:rsidP="00584FE6">
      <w:pPr>
        <w:widowControl w:val="0"/>
        <w:jc w:val="center"/>
        <w:rPr>
          <w:sz w:val="24"/>
          <w:szCs w:val="24"/>
        </w:rPr>
      </w:pPr>
      <w:r w:rsidRPr="00584FE6">
        <w:rPr>
          <w:noProof/>
          <w:sz w:val="24"/>
          <w:szCs w:val="24"/>
          <w:lang w:eastAsia="ru-RU"/>
        </w:rPr>
        <w:drawing>
          <wp:inline distT="0" distB="0" distL="0" distR="0">
            <wp:extent cx="586740" cy="62103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0" cy="621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52D4" w:rsidRPr="00584FE6" w:rsidRDefault="009552D4" w:rsidP="00584FE6">
      <w:pPr>
        <w:jc w:val="center"/>
        <w:rPr>
          <w:b/>
          <w:sz w:val="24"/>
          <w:szCs w:val="24"/>
        </w:rPr>
      </w:pPr>
      <w:r w:rsidRPr="00584FE6">
        <w:rPr>
          <w:b/>
          <w:sz w:val="24"/>
          <w:szCs w:val="24"/>
        </w:rPr>
        <w:t>Администрация К</w:t>
      </w:r>
      <w:r w:rsidR="00C8738E">
        <w:rPr>
          <w:b/>
          <w:sz w:val="24"/>
          <w:szCs w:val="24"/>
        </w:rPr>
        <w:t>иевско</w:t>
      </w:r>
      <w:r w:rsidRPr="00584FE6">
        <w:rPr>
          <w:b/>
          <w:sz w:val="24"/>
          <w:szCs w:val="24"/>
        </w:rPr>
        <w:t>го сельского поселения</w:t>
      </w:r>
    </w:p>
    <w:p w:rsidR="009552D4" w:rsidRPr="00584FE6" w:rsidRDefault="009552D4" w:rsidP="00584FE6">
      <w:pPr>
        <w:tabs>
          <w:tab w:val="left" w:pos="5201"/>
        </w:tabs>
        <w:jc w:val="center"/>
        <w:rPr>
          <w:b/>
          <w:sz w:val="24"/>
          <w:szCs w:val="24"/>
        </w:rPr>
      </w:pPr>
    </w:p>
    <w:p w:rsidR="009552D4" w:rsidRPr="00584FE6" w:rsidRDefault="009552D4" w:rsidP="00584FE6">
      <w:pPr>
        <w:jc w:val="center"/>
        <w:rPr>
          <w:b/>
          <w:sz w:val="24"/>
          <w:szCs w:val="24"/>
        </w:rPr>
      </w:pPr>
      <w:r w:rsidRPr="00584FE6">
        <w:rPr>
          <w:b/>
          <w:sz w:val="24"/>
          <w:szCs w:val="24"/>
        </w:rPr>
        <w:t>ПОСТАНОВЛЕНИЕ</w:t>
      </w:r>
    </w:p>
    <w:p w:rsidR="009552D4" w:rsidRPr="00584FE6" w:rsidRDefault="009552D4" w:rsidP="00584FE6">
      <w:pPr>
        <w:jc w:val="both"/>
        <w:rPr>
          <w:b/>
          <w:sz w:val="24"/>
          <w:szCs w:val="24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980"/>
        <w:gridCol w:w="3236"/>
      </w:tblGrid>
      <w:tr w:rsidR="009552D4" w:rsidRPr="00584FE6" w:rsidTr="00327BEB">
        <w:trPr>
          <w:trHeight w:val="325"/>
        </w:trPr>
        <w:tc>
          <w:tcPr>
            <w:tcW w:w="4248" w:type="dxa"/>
          </w:tcPr>
          <w:p w:rsidR="009552D4" w:rsidRPr="00584FE6" w:rsidRDefault="00D56954" w:rsidP="00A902C5">
            <w:pPr>
              <w:pStyle w:val="1"/>
              <w:jc w:val="both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25</w:t>
            </w:r>
            <w:r w:rsidR="009F7239" w:rsidRPr="00584FE6">
              <w:rPr>
                <w:rFonts w:ascii="Times New Roman" w:hAnsi="Times New Roman"/>
                <w:b/>
                <w:szCs w:val="24"/>
              </w:rPr>
              <w:t>.</w:t>
            </w:r>
            <w:r w:rsidR="00A902C5">
              <w:rPr>
                <w:rFonts w:ascii="Times New Roman" w:hAnsi="Times New Roman"/>
                <w:b/>
                <w:szCs w:val="24"/>
              </w:rPr>
              <w:t>05</w:t>
            </w:r>
            <w:r w:rsidR="009F7239" w:rsidRPr="00584FE6">
              <w:rPr>
                <w:rFonts w:ascii="Times New Roman" w:hAnsi="Times New Roman"/>
                <w:b/>
                <w:szCs w:val="24"/>
              </w:rPr>
              <w:t>.</w:t>
            </w:r>
            <w:r w:rsidR="00A902C5">
              <w:rPr>
                <w:rFonts w:ascii="Times New Roman" w:hAnsi="Times New Roman"/>
                <w:b/>
                <w:szCs w:val="24"/>
              </w:rPr>
              <w:t>2021</w:t>
            </w:r>
          </w:p>
        </w:tc>
        <w:tc>
          <w:tcPr>
            <w:tcW w:w="1980" w:type="dxa"/>
          </w:tcPr>
          <w:p w:rsidR="009552D4" w:rsidRPr="00584FE6" w:rsidRDefault="009552D4" w:rsidP="00A902C5">
            <w:pPr>
              <w:jc w:val="both"/>
              <w:rPr>
                <w:b/>
                <w:sz w:val="24"/>
                <w:szCs w:val="24"/>
              </w:rPr>
            </w:pPr>
            <w:r w:rsidRPr="00584FE6">
              <w:rPr>
                <w:b/>
                <w:sz w:val="24"/>
                <w:szCs w:val="24"/>
              </w:rPr>
              <w:t xml:space="preserve">№ </w:t>
            </w:r>
            <w:r w:rsidR="00A902C5">
              <w:rPr>
                <w:b/>
                <w:sz w:val="24"/>
                <w:szCs w:val="24"/>
              </w:rPr>
              <w:t>38</w:t>
            </w:r>
            <w:r w:rsidR="00584FE6">
              <w:rPr>
                <w:b/>
                <w:sz w:val="24"/>
                <w:szCs w:val="24"/>
              </w:rPr>
              <w:t xml:space="preserve">                                  </w:t>
            </w:r>
          </w:p>
        </w:tc>
        <w:tc>
          <w:tcPr>
            <w:tcW w:w="3236" w:type="dxa"/>
          </w:tcPr>
          <w:p w:rsidR="009552D4" w:rsidRPr="00584FE6" w:rsidRDefault="00584FE6" w:rsidP="00C8738E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     </w:t>
            </w:r>
            <w:r w:rsidR="009552D4" w:rsidRPr="00584FE6">
              <w:rPr>
                <w:b/>
                <w:sz w:val="24"/>
                <w:szCs w:val="24"/>
              </w:rPr>
              <w:t>с.К</w:t>
            </w:r>
            <w:r w:rsidR="00C8738E">
              <w:rPr>
                <w:b/>
                <w:sz w:val="24"/>
                <w:szCs w:val="24"/>
              </w:rPr>
              <w:t>иевка</w:t>
            </w:r>
          </w:p>
        </w:tc>
      </w:tr>
    </w:tbl>
    <w:p w:rsidR="00F32FBA" w:rsidRPr="00584FE6" w:rsidRDefault="00F32FBA" w:rsidP="00584FE6">
      <w:pPr>
        <w:widowControl w:val="0"/>
        <w:jc w:val="both"/>
        <w:rPr>
          <w:color w:val="000000"/>
          <w:kern w:val="2"/>
          <w:sz w:val="24"/>
          <w:szCs w:val="24"/>
          <w:lang w:eastAsia="en-US"/>
        </w:rPr>
      </w:pPr>
      <w:r w:rsidRPr="00584FE6">
        <w:rPr>
          <w:sz w:val="24"/>
          <w:szCs w:val="24"/>
        </w:rPr>
        <w:t xml:space="preserve">                            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37"/>
      </w:tblGrid>
      <w:tr w:rsidR="00584FE6" w:rsidTr="00584FE6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584FE6" w:rsidRPr="00584FE6" w:rsidRDefault="00584FE6" w:rsidP="00584FE6">
            <w:pPr>
              <w:tabs>
                <w:tab w:val="left" w:pos="0"/>
              </w:tabs>
              <w:jc w:val="both"/>
              <w:rPr>
                <w:b/>
                <w:sz w:val="24"/>
                <w:szCs w:val="24"/>
              </w:rPr>
            </w:pPr>
            <w:r w:rsidRPr="00584FE6">
              <w:rPr>
                <w:b/>
                <w:sz w:val="24"/>
                <w:szCs w:val="24"/>
              </w:rPr>
              <w:t xml:space="preserve">О внесении изменений в постановление Администрации </w:t>
            </w:r>
            <w:r w:rsidR="00C8738E">
              <w:rPr>
                <w:b/>
                <w:sz w:val="24"/>
                <w:szCs w:val="24"/>
              </w:rPr>
              <w:t>Киевского</w:t>
            </w:r>
            <w:r w:rsidRPr="00584FE6">
              <w:rPr>
                <w:b/>
                <w:sz w:val="24"/>
                <w:szCs w:val="24"/>
              </w:rPr>
              <w:t xml:space="preserve"> сельского поселения № 8</w:t>
            </w:r>
            <w:r w:rsidR="00A902C5">
              <w:rPr>
                <w:b/>
                <w:sz w:val="24"/>
                <w:szCs w:val="24"/>
              </w:rPr>
              <w:t>5</w:t>
            </w:r>
            <w:r w:rsidRPr="00584FE6">
              <w:rPr>
                <w:b/>
                <w:sz w:val="24"/>
                <w:szCs w:val="24"/>
              </w:rPr>
              <w:t xml:space="preserve"> от </w:t>
            </w:r>
            <w:r w:rsidR="00A902C5">
              <w:rPr>
                <w:b/>
                <w:sz w:val="24"/>
                <w:szCs w:val="24"/>
              </w:rPr>
              <w:t>24</w:t>
            </w:r>
            <w:r w:rsidRPr="00584FE6">
              <w:rPr>
                <w:b/>
                <w:sz w:val="24"/>
                <w:szCs w:val="24"/>
              </w:rPr>
              <w:t>.0</w:t>
            </w:r>
            <w:r w:rsidR="00A902C5">
              <w:rPr>
                <w:b/>
                <w:sz w:val="24"/>
                <w:szCs w:val="24"/>
              </w:rPr>
              <w:t>7</w:t>
            </w:r>
            <w:r w:rsidRPr="00584FE6">
              <w:rPr>
                <w:b/>
                <w:sz w:val="24"/>
                <w:szCs w:val="24"/>
              </w:rPr>
              <w:t>.20</w:t>
            </w:r>
            <w:r w:rsidR="00A902C5">
              <w:rPr>
                <w:b/>
                <w:sz w:val="24"/>
                <w:szCs w:val="24"/>
              </w:rPr>
              <w:t>20</w:t>
            </w:r>
            <w:r w:rsidRPr="00584FE6">
              <w:rPr>
                <w:b/>
                <w:sz w:val="24"/>
                <w:szCs w:val="24"/>
              </w:rPr>
              <w:t>г.</w:t>
            </w:r>
          </w:p>
          <w:p w:rsidR="00584FE6" w:rsidRDefault="00584FE6" w:rsidP="00584FE6">
            <w:pPr>
              <w:pStyle w:val="21"/>
              <w:shd w:val="clear" w:color="auto" w:fill="auto"/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612052" w:rsidRDefault="00735795" w:rsidP="00612052">
      <w:pPr>
        <w:tabs>
          <w:tab w:val="left" w:pos="4536"/>
          <w:tab w:val="left" w:pos="4678"/>
          <w:tab w:val="left" w:pos="4820"/>
        </w:tabs>
        <w:ind w:firstLine="851"/>
        <w:jc w:val="both"/>
        <w:rPr>
          <w:b/>
          <w:bCs/>
          <w:sz w:val="24"/>
          <w:szCs w:val="24"/>
        </w:rPr>
      </w:pPr>
      <w:r w:rsidRPr="00584FE6">
        <w:rPr>
          <w:sz w:val="24"/>
          <w:szCs w:val="24"/>
        </w:rPr>
        <w:t>С целью приведения в соответствие с действующим законодательством</w:t>
      </w:r>
      <w:r w:rsidRPr="00584FE6">
        <w:rPr>
          <w:sz w:val="24"/>
          <w:szCs w:val="24"/>
        </w:rPr>
        <w:br/>
      </w:r>
    </w:p>
    <w:p w:rsidR="00735795" w:rsidRPr="00584FE6" w:rsidRDefault="00735795" w:rsidP="00612052">
      <w:pPr>
        <w:tabs>
          <w:tab w:val="left" w:pos="4536"/>
          <w:tab w:val="left" w:pos="4678"/>
          <w:tab w:val="left" w:pos="4820"/>
        </w:tabs>
        <w:ind w:firstLine="851"/>
        <w:jc w:val="both"/>
        <w:rPr>
          <w:sz w:val="24"/>
          <w:szCs w:val="24"/>
        </w:rPr>
      </w:pPr>
      <w:r w:rsidRPr="00584FE6">
        <w:rPr>
          <w:b/>
          <w:bCs/>
          <w:sz w:val="24"/>
          <w:szCs w:val="24"/>
        </w:rPr>
        <w:t>ПОСТАНОВЛЯЮ:</w:t>
      </w:r>
    </w:p>
    <w:p w:rsidR="00735795" w:rsidRPr="00584FE6" w:rsidRDefault="00735795" w:rsidP="00584FE6">
      <w:pPr>
        <w:suppressAutoHyphens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584FE6">
        <w:rPr>
          <w:sz w:val="24"/>
          <w:szCs w:val="24"/>
        </w:rPr>
        <w:t xml:space="preserve">         1. В раздел </w:t>
      </w:r>
      <w:r w:rsidR="004F1D6D" w:rsidRPr="00584FE6">
        <w:rPr>
          <w:sz w:val="24"/>
          <w:szCs w:val="24"/>
          <w:lang w:val="en-US"/>
        </w:rPr>
        <w:t>II</w:t>
      </w:r>
      <w:r w:rsidR="004F1D6D" w:rsidRPr="00584FE6">
        <w:rPr>
          <w:sz w:val="24"/>
          <w:szCs w:val="24"/>
        </w:rPr>
        <w:t xml:space="preserve"> </w:t>
      </w:r>
      <w:r w:rsidRPr="00584FE6">
        <w:rPr>
          <w:sz w:val="24"/>
          <w:szCs w:val="24"/>
        </w:rPr>
        <w:t xml:space="preserve">«Стандарт предоставления муниципальной услуги» приложения к постановлению Администрации </w:t>
      </w:r>
      <w:r w:rsidR="00C8738E">
        <w:rPr>
          <w:sz w:val="24"/>
          <w:szCs w:val="24"/>
        </w:rPr>
        <w:t>Киевского</w:t>
      </w:r>
      <w:r w:rsidRPr="00584FE6">
        <w:rPr>
          <w:sz w:val="24"/>
          <w:szCs w:val="24"/>
        </w:rPr>
        <w:t xml:space="preserve"> сельского поселения от </w:t>
      </w:r>
      <w:r w:rsidR="00A902C5">
        <w:rPr>
          <w:sz w:val="24"/>
          <w:szCs w:val="24"/>
        </w:rPr>
        <w:t>24</w:t>
      </w:r>
      <w:r w:rsidRPr="00584FE6">
        <w:rPr>
          <w:sz w:val="24"/>
          <w:szCs w:val="24"/>
        </w:rPr>
        <w:t>.</w:t>
      </w:r>
      <w:r w:rsidR="006401C3" w:rsidRPr="00584FE6">
        <w:rPr>
          <w:sz w:val="24"/>
          <w:szCs w:val="24"/>
        </w:rPr>
        <w:t>0</w:t>
      </w:r>
      <w:r w:rsidR="00A902C5">
        <w:rPr>
          <w:sz w:val="24"/>
          <w:szCs w:val="24"/>
        </w:rPr>
        <w:t>7</w:t>
      </w:r>
      <w:r w:rsidRPr="00584FE6">
        <w:rPr>
          <w:sz w:val="24"/>
          <w:szCs w:val="24"/>
        </w:rPr>
        <w:t>.20</w:t>
      </w:r>
      <w:r w:rsidR="00A902C5">
        <w:rPr>
          <w:sz w:val="24"/>
          <w:szCs w:val="24"/>
        </w:rPr>
        <w:t>20</w:t>
      </w:r>
      <w:r w:rsidRPr="00584FE6">
        <w:rPr>
          <w:sz w:val="24"/>
          <w:szCs w:val="24"/>
        </w:rPr>
        <w:t xml:space="preserve"> № 8</w:t>
      </w:r>
      <w:r w:rsidR="00A902C5">
        <w:rPr>
          <w:sz w:val="24"/>
          <w:szCs w:val="24"/>
        </w:rPr>
        <w:t>5</w:t>
      </w:r>
      <w:r w:rsidRPr="00584FE6">
        <w:rPr>
          <w:sz w:val="24"/>
          <w:szCs w:val="24"/>
        </w:rPr>
        <w:t xml:space="preserve"> «Об </w:t>
      </w:r>
      <w:r w:rsidR="00C8738E" w:rsidRPr="00584FE6">
        <w:rPr>
          <w:sz w:val="24"/>
          <w:szCs w:val="24"/>
        </w:rPr>
        <w:t>утверждении Административного</w:t>
      </w:r>
      <w:r w:rsidRPr="00584FE6">
        <w:rPr>
          <w:sz w:val="24"/>
          <w:szCs w:val="24"/>
        </w:rPr>
        <w:t xml:space="preserve"> регламента по предоставлению муниципальной услуги «</w:t>
      </w:r>
      <w:r w:rsidR="006401C3" w:rsidRPr="00584FE6">
        <w:rPr>
          <w:sz w:val="24"/>
          <w:szCs w:val="24"/>
        </w:rPr>
        <w:t xml:space="preserve">Продажа </w:t>
      </w:r>
      <w:r w:rsidRPr="00584FE6">
        <w:rPr>
          <w:sz w:val="24"/>
          <w:szCs w:val="24"/>
        </w:rPr>
        <w:t>земельного участка</w:t>
      </w:r>
      <w:r w:rsidR="006401C3" w:rsidRPr="00584FE6">
        <w:rPr>
          <w:sz w:val="24"/>
          <w:szCs w:val="24"/>
        </w:rPr>
        <w:t xml:space="preserve"> без проведения </w:t>
      </w:r>
      <w:r w:rsidR="00C8738E" w:rsidRPr="00584FE6">
        <w:rPr>
          <w:sz w:val="24"/>
          <w:szCs w:val="24"/>
        </w:rPr>
        <w:t>торгов» внести</w:t>
      </w:r>
      <w:r w:rsidRPr="00584FE6">
        <w:rPr>
          <w:sz w:val="24"/>
          <w:szCs w:val="24"/>
        </w:rPr>
        <w:t xml:space="preserve"> следующие изменения:</w:t>
      </w:r>
    </w:p>
    <w:p w:rsidR="005C62B9" w:rsidRDefault="00584FE6" w:rsidP="00584F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1.1. </w:t>
      </w:r>
      <w:r w:rsidR="005C62B9" w:rsidRPr="00584FE6">
        <w:rPr>
          <w:rFonts w:ascii="Times New Roman" w:hAnsi="Times New Roman" w:cs="Times New Roman"/>
          <w:sz w:val="24"/>
          <w:szCs w:val="24"/>
        </w:rPr>
        <w:t>п.</w:t>
      </w:r>
      <w:r w:rsidR="006C0AA1" w:rsidRPr="00584FE6">
        <w:rPr>
          <w:rFonts w:ascii="Times New Roman" w:hAnsi="Times New Roman" w:cs="Times New Roman"/>
          <w:sz w:val="24"/>
          <w:szCs w:val="24"/>
        </w:rPr>
        <w:t>2.</w:t>
      </w:r>
      <w:r w:rsidR="00C8738E">
        <w:rPr>
          <w:rFonts w:ascii="Times New Roman" w:hAnsi="Times New Roman" w:cs="Times New Roman"/>
          <w:sz w:val="24"/>
          <w:szCs w:val="24"/>
        </w:rPr>
        <w:t>7 дополнить</w:t>
      </w:r>
      <w:r w:rsidR="008F11C7">
        <w:rPr>
          <w:rFonts w:ascii="Times New Roman" w:hAnsi="Times New Roman" w:cs="Times New Roman"/>
          <w:sz w:val="24"/>
          <w:szCs w:val="24"/>
        </w:rPr>
        <w:t xml:space="preserve"> подпунктом следующего содержания:</w:t>
      </w:r>
    </w:p>
    <w:p w:rsidR="00A902C5" w:rsidRDefault="00A902C5" w:rsidP="00584F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F11C7" w:rsidRDefault="00CF37FD" w:rsidP="008F11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C8738E">
        <w:rPr>
          <w:rFonts w:ascii="Times New Roman" w:hAnsi="Times New Roman" w:cs="Times New Roman"/>
          <w:sz w:val="24"/>
          <w:szCs w:val="24"/>
        </w:rPr>
        <w:t>1. Органы</w:t>
      </w:r>
      <w:r w:rsidR="008F11C7">
        <w:rPr>
          <w:rFonts w:ascii="Times New Roman" w:hAnsi="Times New Roman" w:cs="Times New Roman"/>
          <w:sz w:val="24"/>
          <w:szCs w:val="24"/>
        </w:rPr>
        <w:t>, предоставляющие муниципальные услуги, не вправе требовать от заявителя: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1C7">
        <w:rPr>
          <w:rFonts w:ascii="Times New Roman" w:hAnsi="Times New Roman" w:cs="Times New Roman"/>
          <w:sz w:val="24"/>
          <w:szCs w:val="24"/>
        </w:rPr>
        <w:t>предоставления документов и информации, отсутствие и (или) недостоверность которых не указывалась при первоначальном отказе в приеме документов, необходимых для предоставления муниципальной услуги, либо в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>, за исключением следующих случаев:</w:t>
      </w:r>
    </w:p>
    <w:p w:rsidR="008F11C7" w:rsidRDefault="00273DD4" w:rsidP="008F11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8F11C7">
        <w:rPr>
          <w:rFonts w:ascii="Times New Roman" w:hAnsi="Times New Roman" w:cs="Times New Roman"/>
          <w:sz w:val="24"/>
          <w:szCs w:val="24"/>
        </w:rPr>
        <w:t xml:space="preserve">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8F11C7" w:rsidRDefault="00273DD4" w:rsidP="008F11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</w:t>
      </w:r>
      <w:r w:rsidR="00C03392">
        <w:rPr>
          <w:rFonts w:ascii="Times New Roman" w:hAnsi="Times New Roman" w:cs="Times New Roman"/>
          <w:sz w:val="24"/>
          <w:szCs w:val="24"/>
        </w:rPr>
        <w:t xml:space="preserve"> </w:t>
      </w:r>
      <w:r w:rsidR="008F11C7">
        <w:rPr>
          <w:rFonts w:ascii="Times New Roman" w:hAnsi="Times New Roman" w:cs="Times New Roman"/>
          <w:sz w:val="24"/>
          <w:szCs w:val="24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8F11C7" w:rsidRDefault="00273DD4" w:rsidP="008F11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</w:t>
      </w:r>
      <w:r w:rsidR="00C03392">
        <w:rPr>
          <w:rFonts w:ascii="Times New Roman" w:hAnsi="Times New Roman" w:cs="Times New Roman"/>
          <w:sz w:val="24"/>
          <w:szCs w:val="24"/>
        </w:rPr>
        <w:t xml:space="preserve"> </w:t>
      </w:r>
      <w:r w:rsidR="008F11C7">
        <w:rPr>
          <w:rFonts w:ascii="Times New Roman" w:hAnsi="Times New Roman" w:cs="Times New Roman"/>
          <w:sz w:val="24"/>
          <w:szCs w:val="24"/>
        </w:rPr>
        <w:t xml:space="preserve">истечение срока действия документов или изменение информации после </w:t>
      </w:r>
      <w:r>
        <w:rPr>
          <w:rFonts w:ascii="Times New Roman" w:hAnsi="Times New Roman" w:cs="Times New Roman"/>
          <w:sz w:val="24"/>
          <w:szCs w:val="24"/>
        </w:rPr>
        <w:t>п</w:t>
      </w:r>
      <w:r w:rsidR="008F11C7">
        <w:rPr>
          <w:rFonts w:ascii="Times New Roman" w:hAnsi="Times New Roman" w:cs="Times New Roman"/>
          <w:sz w:val="24"/>
          <w:szCs w:val="24"/>
        </w:rPr>
        <w:t xml:space="preserve">ервоначального отказа в приеме документов, необходимых для предоставления муниципальной услуги, либо в предоставлении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F11C7">
        <w:rPr>
          <w:rFonts w:ascii="Times New Roman" w:hAnsi="Times New Roman" w:cs="Times New Roman"/>
          <w:sz w:val="24"/>
          <w:szCs w:val="24"/>
        </w:rPr>
        <w:t xml:space="preserve"> муниципальной услуги;</w:t>
      </w:r>
    </w:p>
    <w:p w:rsidR="008F11C7" w:rsidRDefault="00AD3576" w:rsidP="008F11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</w:t>
      </w:r>
      <w:r w:rsidR="00C03392">
        <w:rPr>
          <w:rFonts w:ascii="Times New Roman" w:hAnsi="Times New Roman" w:cs="Times New Roman"/>
          <w:sz w:val="24"/>
          <w:szCs w:val="24"/>
        </w:rPr>
        <w:t xml:space="preserve"> </w:t>
      </w:r>
      <w:r w:rsidR="008F11C7">
        <w:rPr>
          <w:rFonts w:ascii="Times New Roman" w:hAnsi="Times New Roman" w:cs="Times New Roman"/>
          <w:sz w:val="24"/>
          <w:szCs w:val="24"/>
        </w:rPr>
        <w:t>выявление документально подтвержденного факта (признаков) ошибочного или противоправного действия (бездействия) должностного лица</w:t>
      </w:r>
      <w:r w:rsidR="00273DD4">
        <w:rPr>
          <w:rFonts w:ascii="Times New Roman" w:hAnsi="Times New Roman" w:cs="Times New Roman"/>
          <w:sz w:val="24"/>
          <w:szCs w:val="24"/>
        </w:rPr>
        <w:t xml:space="preserve"> </w:t>
      </w:r>
      <w:r w:rsidR="008F11C7">
        <w:rPr>
          <w:rFonts w:ascii="Times New Roman" w:hAnsi="Times New Roman" w:cs="Times New Roman"/>
          <w:sz w:val="24"/>
          <w:szCs w:val="24"/>
        </w:rPr>
        <w:t>органа, предоставляющего  муниципальную услугу, муниципального служащего, работника многофункционального центра, работника организации, предусмотренного частью 1.1 статьи 16 настоящего Федерального закона,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 предоставляющего муниципальную услугу, руководителя многофункционального центра при первоочередном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настоящего Федерального закона, уведомляется заявитель, а также приносятся извинения за доставленные неудобства;</w:t>
      </w:r>
    </w:p>
    <w:p w:rsidR="008F11C7" w:rsidRDefault="00AD3576" w:rsidP="008F11C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</w:t>
      </w:r>
      <w:r w:rsidR="00C03392">
        <w:rPr>
          <w:rFonts w:ascii="Times New Roman" w:hAnsi="Times New Roman" w:cs="Times New Roman"/>
          <w:sz w:val="24"/>
          <w:szCs w:val="24"/>
        </w:rPr>
        <w:t xml:space="preserve"> </w:t>
      </w:r>
      <w:r w:rsidR="008F11C7">
        <w:rPr>
          <w:rFonts w:ascii="Times New Roman" w:hAnsi="Times New Roman" w:cs="Times New Roman"/>
          <w:sz w:val="24"/>
          <w:szCs w:val="24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настоящего </w:t>
      </w:r>
      <w:r w:rsidR="008F11C7">
        <w:rPr>
          <w:rFonts w:ascii="Times New Roman" w:hAnsi="Times New Roman" w:cs="Times New Roman"/>
          <w:sz w:val="24"/>
          <w:szCs w:val="24"/>
        </w:rPr>
        <w:lastRenderedPageBreak/>
        <w:t>Федерального закона, за исключением случаев, если нанесение отметок на такие документы либо и</w:t>
      </w:r>
      <w:r w:rsidR="00C03392">
        <w:rPr>
          <w:rFonts w:ascii="Times New Roman" w:hAnsi="Times New Roman" w:cs="Times New Roman"/>
          <w:sz w:val="24"/>
          <w:szCs w:val="24"/>
        </w:rPr>
        <w:t>х</w:t>
      </w:r>
      <w:r w:rsidR="008F11C7">
        <w:rPr>
          <w:rFonts w:ascii="Times New Roman" w:hAnsi="Times New Roman" w:cs="Times New Roman"/>
          <w:sz w:val="24"/>
          <w:szCs w:val="24"/>
        </w:rPr>
        <w:t xml:space="preserve"> изъятие является необходимым условием предоставления муниципальной услуги, и иных</w:t>
      </w:r>
      <w:r w:rsidR="00273DD4">
        <w:rPr>
          <w:rFonts w:ascii="Times New Roman" w:hAnsi="Times New Roman" w:cs="Times New Roman"/>
          <w:sz w:val="24"/>
          <w:szCs w:val="24"/>
        </w:rPr>
        <w:t xml:space="preserve"> </w:t>
      </w:r>
      <w:r w:rsidR="008F11C7">
        <w:rPr>
          <w:rFonts w:ascii="Times New Roman" w:hAnsi="Times New Roman" w:cs="Times New Roman"/>
          <w:sz w:val="24"/>
          <w:szCs w:val="24"/>
        </w:rPr>
        <w:t xml:space="preserve">случаев, установленных федеральными законами.  </w:t>
      </w:r>
    </w:p>
    <w:p w:rsidR="00735795" w:rsidRPr="00584FE6" w:rsidRDefault="00F5589D" w:rsidP="0058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8F11C7">
        <w:rPr>
          <w:rFonts w:ascii="Times New Roman" w:eastAsia="Times New Roman" w:hAnsi="Times New Roman" w:cs="Times New Roman"/>
          <w:sz w:val="24"/>
          <w:szCs w:val="24"/>
        </w:rPr>
        <w:t>2</w:t>
      </w:r>
      <w:r w:rsidR="00735795" w:rsidRPr="00584FE6">
        <w:rPr>
          <w:rFonts w:ascii="Times New Roman" w:eastAsia="Times New Roman" w:hAnsi="Times New Roman" w:cs="Times New Roman"/>
          <w:sz w:val="24"/>
          <w:szCs w:val="24"/>
        </w:rPr>
        <w:t>.</w:t>
      </w:r>
      <w:r w:rsidR="00735795" w:rsidRPr="00584FE6">
        <w:rPr>
          <w:rFonts w:ascii="Times New Roman" w:hAnsi="Times New Roman" w:cs="Times New Roman"/>
          <w:sz w:val="24"/>
          <w:szCs w:val="24"/>
        </w:rPr>
        <w:t xml:space="preserve"> Настоящее постановление подлежит размещению на официальном сайте Администрации </w:t>
      </w:r>
      <w:r w:rsidR="00C8738E">
        <w:rPr>
          <w:rFonts w:ascii="Times New Roman" w:hAnsi="Times New Roman" w:cs="Times New Roman"/>
          <w:sz w:val="24"/>
          <w:szCs w:val="24"/>
        </w:rPr>
        <w:t>Киевского</w:t>
      </w:r>
      <w:r w:rsidR="00735795" w:rsidRPr="00584FE6">
        <w:rPr>
          <w:rFonts w:ascii="Times New Roman" w:hAnsi="Times New Roman" w:cs="Times New Roman"/>
          <w:sz w:val="24"/>
          <w:szCs w:val="24"/>
        </w:rPr>
        <w:t xml:space="preserve"> сельского поселения.</w:t>
      </w:r>
    </w:p>
    <w:p w:rsidR="00735795" w:rsidRDefault="00735795" w:rsidP="0058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584FE6">
        <w:rPr>
          <w:rFonts w:ascii="Times New Roman" w:hAnsi="Times New Roman" w:cs="Times New Roman"/>
          <w:sz w:val="24"/>
          <w:szCs w:val="24"/>
        </w:rPr>
        <w:t xml:space="preserve"> </w:t>
      </w:r>
      <w:r w:rsidR="00F5589D">
        <w:rPr>
          <w:rFonts w:ascii="Times New Roman" w:hAnsi="Times New Roman" w:cs="Times New Roman"/>
          <w:sz w:val="24"/>
          <w:szCs w:val="24"/>
        </w:rPr>
        <w:tab/>
      </w:r>
      <w:r w:rsidR="008F11C7">
        <w:rPr>
          <w:rFonts w:ascii="Times New Roman" w:hAnsi="Times New Roman" w:cs="Times New Roman"/>
          <w:sz w:val="24"/>
          <w:szCs w:val="24"/>
        </w:rPr>
        <w:t>3</w:t>
      </w:r>
      <w:r w:rsidRPr="00584FE6">
        <w:rPr>
          <w:rFonts w:ascii="Times New Roman" w:hAnsi="Times New Roman" w:cs="Times New Roman"/>
          <w:sz w:val="24"/>
          <w:szCs w:val="24"/>
        </w:rPr>
        <w:t xml:space="preserve">. Контроль за </w:t>
      </w:r>
      <w:r w:rsidR="00876587" w:rsidRPr="00584FE6">
        <w:rPr>
          <w:rFonts w:ascii="Times New Roman" w:hAnsi="Times New Roman" w:cs="Times New Roman"/>
          <w:sz w:val="24"/>
          <w:szCs w:val="24"/>
        </w:rPr>
        <w:t>ис</w:t>
      </w:r>
      <w:r w:rsidRPr="00584FE6">
        <w:rPr>
          <w:rFonts w:ascii="Times New Roman" w:hAnsi="Times New Roman" w:cs="Times New Roman"/>
          <w:sz w:val="24"/>
          <w:szCs w:val="24"/>
        </w:rPr>
        <w:t>полнением настоящего постановления оставляю за собой.</w:t>
      </w:r>
    </w:p>
    <w:p w:rsidR="00D56954" w:rsidRDefault="00D56954" w:rsidP="0058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56954" w:rsidRPr="00584FE6" w:rsidRDefault="00D56954" w:rsidP="0058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8F11C7" w:rsidRDefault="008F11C7" w:rsidP="00584FE6">
      <w:pPr>
        <w:jc w:val="both"/>
        <w:rPr>
          <w:b/>
          <w:color w:val="000000"/>
          <w:sz w:val="24"/>
          <w:szCs w:val="24"/>
        </w:rPr>
      </w:pPr>
    </w:p>
    <w:p w:rsidR="001F7B1C" w:rsidRPr="00584FE6" w:rsidRDefault="001F7B1C" w:rsidP="00584FE6">
      <w:pPr>
        <w:jc w:val="both"/>
        <w:rPr>
          <w:b/>
          <w:color w:val="000000"/>
          <w:sz w:val="24"/>
          <w:szCs w:val="24"/>
        </w:rPr>
      </w:pPr>
      <w:r w:rsidRPr="00584FE6">
        <w:rPr>
          <w:b/>
          <w:color w:val="000000"/>
          <w:sz w:val="24"/>
          <w:szCs w:val="24"/>
        </w:rPr>
        <w:t>Глава Администрации</w:t>
      </w:r>
    </w:p>
    <w:p w:rsidR="001F7B1C" w:rsidRPr="00584FE6" w:rsidRDefault="00C8738E" w:rsidP="00584FE6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Киевского</w:t>
      </w:r>
      <w:r w:rsidR="001F7B1C" w:rsidRPr="00584FE6">
        <w:rPr>
          <w:b/>
          <w:color w:val="000000"/>
          <w:sz w:val="24"/>
          <w:szCs w:val="24"/>
        </w:rPr>
        <w:t xml:space="preserve"> сельского поселения                                </w:t>
      </w:r>
      <w:r w:rsidR="00A902C5">
        <w:rPr>
          <w:b/>
          <w:color w:val="000000"/>
          <w:sz w:val="24"/>
          <w:szCs w:val="24"/>
        </w:rPr>
        <w:t>Г.Г. Головченко</w:t>
      </w:r>
    </w:p>
    <w:p w:rsidR="001F7B1C" w:rsidRPr="00584FE6" w:rsidRDefault="001F7B1C" w:rsidP="00584F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1F7B1C" w:rsidRPr="00584FE6" w:rsidSect="00612052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14D4" w:rsidRDefault="003914D4" w:rsidP="00DC690C">
      <w:r>
        <w:separator/>
      </w:r>
    </w:p>
  </w:endnote>
  <w:endnote w:type="continuationSeparator" w:id="0">
    <w:p w:rsidR="003914D4" w:rsidRDefault="003914D4" w:rsidP="00DC69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14D4" w:rsidRDefault="003914D4" w:rsidP="00DC690C">
      <w:r>
        <w:separator/>
      </w:r>
    </w:p>
  </w:footnote>
  <w:footnote w:type="continuationSeparator" w:id="0">
    <w:p w:rsidR="003914D4" w:rsidRDefault="003914D4" w:rsidP="00DC69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4F85"/>
    <w:multiLevelType w:val="hybridMultilevel"/>
    <w:tmpl w:val="09B81284"/>
    <w:lvl w:ilvl="0" w:tplc="4D0072AE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 w15:restartNumberingAfterBreak="0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22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C7387"/>
    <w:multiLevelType w:val="multilevel"/>
    <w:tmpl w:val="B2C264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240" w:hanging="1800"/>
      </w:pPr>
      <w:rPr>
        <w:rFonts w:hint="default"/>
      </w:rPr>
    </w:lvl>
  </w:abstractNum>
  <w:abstractNum w:abstractNumId="3" w15:restartNumberingAfterBreak="0">
    <w:nsid w:val="675B6306"/>
    <w:multiLevelType w:val="multilevel"/>
    <w:tmpl w:val="2DBE1B84"/>
    <w:lvl w:ilvl="0">
      <w:start w:val="1"/>
      <w:numFmt w:val="decimal"/>
      <w:lvlText w:val="%1."/>
      <w:lvlJc w:val="left"/>
      <w:pPr>
        <w:ind w:left="622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4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1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23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9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20" w:hanging="1800"/>
      </w:pPr>
      <w:rPr>
        <w:rFonts w:hint="default"/>
      </w:rPr>
    </w:lvl>
  </w:abstractNum>
  <w:abstractNum w:abstractNumId="4" w15:restartNumberingAfterBreak="0">
    <w:nsid w:val="6BDB7873"/>
    <w:multiLevelType w:val="multilevel"/>
    <w:tmpl w:val="4F723FF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32FBA"/>
    <w:rsid w:val="00002135"/>
    <w:rsid w:val="00024065"/>
    <w:rsid w:val="00050A99"/>
    <w:rsid w:val="00056B41"/>
    <w:rsid w:val="00077EDC"/>
    <w:rsid w:val="000969EE"/>
    <w:rsid w:val="000C3BA3"/>
    <w:rsid w:val="00102BB7"/>
    <w:rsid w:val="001336AF"/>
    <w:rsid w:val="00157B96"/>
    <w:rsid w:val="001D2DB1"/>
    <w:rsid w:val="001E764F"/>
    <w:rsid w:val="001F7B1C"/>
    <w:rsid w:val="00201912"/>
    <w:rsid w:val="00267632"/>
    <w:rsid w:val="00273DD4"/>
    <w:rsid w:val="002974C3"/>
    <w:rsid w:val="002A4DCD"/>
    <w:rsid w:val="00300975"/>
    <w:rsid w:val="00316F09"/>
    <w:rsid w:val="00332963"/>
    <w:rsid w:val="003914D4"/>
    <w:rsid w:val="003B7AA9"/>
    <w:rsid w:val="003C13FA"/>
    <w:rsid w:val="003E6E75"/>
    <w:rsid w:val="004326CE"/>
    <w:rsid w:val="004F1D6D"/>
    <w:rsid w:val="00532581"/>
    <w:rsid w:val="00584FE6"/>
    <w:rsid w:val="00590A95"/>
    <w:rsid w:val="00590CF8"/>
    <w:rsid w:val="005C62B9"/>
    <w:rsid w:val="00612052"/>
    <w:rsid w:val="006401C3"/>
    <w:rsid w:val="00656CA6"/>
    <w:rsid w:val="00660919"/>
    <w:rsid w:val="006A5FC0"/>
    <w:rsid w:val="006C0AA1"/>
    <w:rsid w:val="00735795"/>
    <w:rsid w:val="007B4E9A"/>
    <w:rsid w:val="007D244B"/>
    <w:rsid w:val="00825BF5"/>
    <w:rsid w:val="00834484"/>
    <w:rsid w:val="00876587"/>
    <w:rsid w:val="008A145C"/>
    <w:rsid w:val="008A6C10"/>
    <w:rsid w:val="008F11C7"/>
    <w:rsid w:val="00914F99"/>
    <w:rsid w:val="009552D4"/>
    <w:rsid w:val="00990CEC"/>
    <w:rsid w:val="009F7239"/>
    <w:rsid w:val="00A105C7"/>
    <w:rsid w:val="00A253C7"/>
    <w:rsid w:val="00A62447"/>
    <w:rsid w:val="00A902C5"/>
    <w:rsid w:val="00AB6C9B"/>
    <w:rsid w:val="00AC17C9"/>
    <w:rsid w:val="00AD3576"/>
    <w:rsid w:val="00AF1AF9"/>
    <w:rsid w:val="00B16A03"/>
    <w:rsid w:val="00B303DD"/>
    <w:rsid w:val="00C03392"/>
    <w:rsid w:val="00C109DC"/>
    <w:rsid w:val="00C20D22"/>
    <w:rsid w:val="00C64C75"/>
    <w:rsid w:val="00C8738E"/>
    <w:rsid w:val="00CF37FD"/>
    <w:rsid w:val="00D47AB3"/>
    <w:rsid w:val="00D56954"/>
    <w:rsid w:val="00D723B4"/>
    <w:rsid w:val="00D87929"/>
    <w:rsid w:val="00DC49C0"/>
    <w:rsid w:val="00DC690C"/>
    <w:rsid w:val="00DE601D"/>
    <w:rsid w:val="00E049C6"/>
    <w:rsid w:val="00E0568A"/>
    <w:rsid w:val="00E659DC"/>
    <w:rsid w:val="00E707D4"/>
    <w:rsid w:val="00E86AB4"/>
    <w:rsid w:val="00ED12A4"/>
    <w:rsid w:val="00F01022"/>
    <w:rsid w:val="00F04271"/>
    <w:rsid w:val="00F23268"/>
    <w:rsid w:val="00F32FBA"/>
    <w:rsid w:val="00F33562"/>
    <w:rsid w:val="00F5589D"/>
    <w:rsid w:val="00F56943"/>
    <w:rsid w:val="00F62AFA"/>
    <w:rsid w:val="00F73B5C"/>
    <w:rsid w:val="00F779A9"/>
    <w:rsid w:val="00FE337C"/>
    <w:rsid w:val="00FE7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E304BC"/>
  <w15:docId w15:val="{78D8779D-ECAA-4FEA-8CF1-1D646AD31F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FB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F32FBA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paragraph" w:customStyle="1" w:styleId="21">
    <w:name w:val="Основной текст (2)1"/>
    <w:basedOn w:val="a"/>
    <w:rsid w:val="00F32FBA"/>
    <w:pPr>
      <w:shd w:val="clear" w:color="auto" w:fill="FFFFFF"/>
      <w:spacing w:after="360" w:line="312" w:lineRule="exact"/>
      <w:jc w:val="center"/>
    </w:pPr>
    <w:rPr>
      <w:spacing w:val="20"/>
      <w:sz w:val="27"/>
      <w:szCs w:val="27"/>
    </w:rPr>
  </w:style>
  <w:style w:type="paragraph" w:styleId="a4">
    <w:name w:val="Balloon Text"/>
    <w:basedOn w:val="a"/>
    <w:link w:val="a5"/>
    <w:uiPriority w:val="99"/>
    <w:semiHidden/>
    <w:unhideWhenUsed/>
    <w:rsid w:val="00AF1AF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F1AF9"/>
    <w:rPr>
      <w:rFonts w:ascii="Tahoma" w:eastAsia="Times New Roman" w:hAnsi="Tahoma" w:cs="Tahoma"/>
      <w:sz w:val="16"/>
      <w:szCs w:val="16"/>
      <w:lang w:eastAsia="zh-CN"/>
    </w:rPr>
  </w:style>
  <w:style w:type="paragraph" w:customStyle="1" w:styleId="1">
    <w:name w:val="Обычный1"/>
    <w:rsid w:val="009552D4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1F7B1C"/>
    <w:pPr>
      <w:ind w:left="720"/>
      <w:contextualSpacing/>
    </w:pPr>
  </w:style>
  <w:style w:type="character" w:styleId="a7">
    <w:name w:val="Hyperlink"/>
    <w:uiPriority w:val="99"/>
    <w:semiHidden/>
    <w:unhideWhenUsed/>
    <w:rsid w:val="00735795"/>
    <w:rPr>
      <w:color w:val="0000FF"/>
      <w:u w:val="single"/>
    </w:rPr>
  </w:style>
  <w:style w:type="character" w:customStyle="1" w:styleId="apple-converted-space">
    <w:name w:val="apple-converted-space"/>
    <w:basedOn w:val="a0"/>
    <w:rsid w:val="00735795"/>
  </w:style>
  <w:style w:type="paragraph" w:customStyle="1" w:styleId="s1">
    <w:name w:val="s_1"/>
    <w:basedOn w:val="a"/>
    <w:rsid w:val="005C62B9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paragraph" w:styleId="a8">
    <w:name w:val="header"/>
    <w:basedOn w:val="a"/>
    <w:link w:val="a9"/>
    <w:rsid w:val="005C62B9"/>
    <w:pPr>
      <w:tabs>
        <w:tab w:val="center" w:pos="4536"/>
        <w:tab w:val="right" w:pos="9072"/>
      </w:tabs>
      <w:suppressAutoHyphens w:val="0"/>
    </w:pPr>
    <w:rPr>
      <w:lang w:eastAsia="ru-RU"/>
    </w:rPr>
  </w:style>
  <w:style w:type="character" w:customStyle="1" w:styleId="a9">
    <w:name w:val="Верхний колонтитул Знак"/>
    <w:basedOn w:val="a0"/>
    <w:link w:val="a8"/>
    <w:rsid w:val="005C62B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C690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C690C"/>
    <w:rPr>
      <w:rFonts w:ascii="Times New Roman" w:eastAsia="Times New Roman" w:hAnsi="Times New Roman" w:cs="Times New Roman"/>
      <w:sz w:val="28"/>
      <w:szCs w:val="20"/>
      <w:lang w:eastAsia="zh-CN"/>
    </w:rPr>
  </w:style>
  <w:style w:type="table" w:styleId="ac">
    <w:name w:val="Table Grid"/>
    <w:basedOn w:val="a1"/>
    <w:uiPriority w:val="59"/>
    <w:rsid w:val="00584F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79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2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23254B-DF1F-4C72-B1F2-409D314631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609</TotalTime>
  <Pages>1</Pages>
  <Words>526</Words>
  <Characters>3000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Маша</cp:lastModifiedBy>
  <cp:revision>48</cp:revision>
  <cp:lastPrinted>2020-12-09T07:05:00Z</cp:lastPrinted>
  <dcterms:created xsi:type="dcterms:W3CDTF">2018-08-31T11:24:00Z</dcterms:created>
  <dcterms:modified xsi:type="dcterms:W3CDTF">2021-05-25T06:38:00Z</dcterms:modified>
</cp:coreProperties>
</file>