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3B" w:rsidRDefault="00534E3B" w:rsidP="00534E3B">
      <w:pPr>
        <w:pStyle w:val="a4"/>
        <w:jc w:val="center"/>
        <w:rPr>
          <w:sz w:val="26"/>
          <w:szCs w:val="26"/>
        </w:rPr>
      </w:pPr>
      <w:r w:rsidRPr="002D7B15">
        <w:rPr>
          <w:noProof/>
          <w:lang w:eastAsia="ru-RU"/>
        </w:rPr>
        <w:drawing>
          <wp:inline distT="0" distB="0" distL="0" distR="0" wp14:anchorId="52A95B7E" wp14:editId="4627C9CA">
            <wp:extent cx="752475" cy="809625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3B" w:rsidRPr="00534E3B" w:rsidRDefault="00534E3B" w:rsidP="00534E3B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34E3B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534E3B" w:rsidRPr="00534E3B" w:rsidRDefault="00534E3B" w:rsidP="00534E3B">
      <w:pPr>
        <w:pStyle w:val="a3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534E3B" w:rsidRPr="00534E3B" w:rsidRDefault="00534E3B" w:rsidP="00534E3B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3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34E3B" w:rsidRPr="00534E3B" w:rsidRDefault="00534E3B" w:rsidP="00534E3B">
      <w:pPr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E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534E3B" w:rsidRPr="00534E3B" w:rsidRDefault="00A34CD1" w:rsidP="00534E3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34E3B" w:rsidRPr="00534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34E3B" w:rsidRPr="00534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34E3B" w:rsidRPr="00534E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128</w:t>
      </w:r>
      <w:r w:rsidR="00534E3B" w:rsidRPr="00534E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с.Киевка</w:t>
      </w:r>
    </w:p>
    <w:p w:rsidR="00534E3B" w:rsidRPr="001F13D1" w:rsidRDefault="00534E3B" w:rsidP="00534E3B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 по предоставлению муниципальной услуги «Сверка арендных платежей с арендаторами   земельных участков, муниципального имущества»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соответствии со статьей 12 Федерального закона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  межведомственного взаимодействия в Ростовской области  от 17.07.2015 № 2., ст. 45 Земельного кодекса РФ, Федеральным законом от 06.10.2003 № 131-ФЗ «Об общих принципах организации местного самоуправления в Российской Федерации»,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«Сверка арендных платежей с арендаторами   земельных участков, муниципального имущества» (приложение 1).</w:t>
      </w:r>
    </w:p>
    <w:p w:rsidR="00D869B2" w:rsidRPr="00534E3B" w:rsidRDefault="00D869B2" w:rsidP="00D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Pr="00D869B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Киевского</w:t>
      </w:r>
      <w:r w:rsidRPr="00D869B2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Ростовской области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869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69B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869B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69B2">
        <w:rPr>
          <w:rFonts w:ascii="Times New Roman" w:hAnsi="Times New Roman" w:cs="Times New Roman"/>
          <w:sz w:val="24"/>
          <w:szCs w:val="24"/>
        </w:rPr>
        <w:t xml:space="preserve"> «</w:t>
      </w:r>
      <w:r w:rsidRPr="00534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4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регламента по предоставлению муниципальной услуги «</w:t>
      </w:r>
      <w:r w:rsidRPr="00D86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Сверка арендных платежей с арендаторами</w:t>
      </w:r>
      <w:r w:rsidRPr="00534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земельных участков, муниципального имущества»</w:t>
      </w:r>
    </w:p>
    <w:p w:rsidR="00534E3B" w:rsidRPr="00534E3B" w:rsidRDefault="00D869B2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4E3B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обнародования.</w:t>
      </w:r>
    </w:p>
    <w:p w:rsidR="00534E3B" w:rsidRPr="00534E3B" w:rsidRDefault="00D869B2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4E3B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Контроль над исполнением настоящего постановления оставляю за собой.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534E3B" w:rsidRPr="00534E3B" w:rsidRDefault="00D869B2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Киевского </w:t>
      </w: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 w:rsidR="00534E3B"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                                               </w:t>
      </w:r>
      <w:r w:rsid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Г.Г. Головченко</w:t>
      </w:r>
      <w:r w:rsidR="00534E3B"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534E3B" w:rsidRPr="003A320C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4CD1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34CD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C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C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534E3B" w:rsidRPr="003A320C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«Сверка арендных платежей с арендаторами   земельных участков, муниципального имущества»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                  Общие положения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«Сверка  арендных  платежей  с  арендаторами   земельных участков, муниципального имущества»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Киевском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Ремонтненского района (далее – Административный регламент) разработан в целях повышения качества исполнения муниципальной услуги, определяет сроки и последовательность действий при осуществлении муниципальной услуги, порядок взаимодействия с другими органами исполнительной власти (далее – муниципальная услуга).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Получателями муниципальной услуги являются: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 Российской Федерации;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иностранные граждане,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предприниматели;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</w:t>
      </w:r>
      <w:r w:rsidRPr="00534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Организация, принимающая участие в предоставлении муниципальной услуги – МАУ МФЦ Ремонтненского района.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Сведения о месте нахождения Администрации: 3474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Ростовская область, Ремонтненский район, с.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иевка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Ленинская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 (863 79) 34-6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-02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График работы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 четверг с 8.00 до 16.15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пятница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8.00 до 16.00 перерыв с 12.00 до 13.00, выходные дни - суббота, воскресенье.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1.6.Адрес электронной почты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района: </w:t>
      </w:r>
      <w:hyperlink r:id="rId7" w:history="1">
        <w:r w:rsidR="009A26D9" w:rsidRPr="003471D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sp32341@donpac.ru</w:t>
        </w:r>
      </w:hyperlink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   Адрес МАУ «МФЦ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347480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Ростовская область, Ремонтненский район, с. Ремонтное, улица Ленинская, 92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  8 (8679) 31-9-35.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 mfc.remont@yandex.ru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четверг, пятница, суббота   9.00 - 17.00.</w:t>
      </w:r>
    </w:p>
    <w:p w:rsidR="00534E3B" w:rsidRPr="00534E3B" w:rsidRDefault="009A26D9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 </w:t>
      </w:r>
      <w:proofErr w:type="gram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</w:t>
      </w:r>
      <w:r w:rsidR="00534E3B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proofErr w:type="gramEnd"/>
      <w:r w:rsidR="00534E3B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20.00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</w:t>
      </w:r>
      <w:r w:rsidR="00A34CD1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дни: воскресенье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Информация о муниципальной услуге может быть получена: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Портале государственных и муниципальных услуг Ростовской области;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 ходе устного обращения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МФЦ Ремонтненского района</w:t>
      </w:r>
      <w:r w:rsidRPr="00534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телефону или лично);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письменном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 в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или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9A26D9" w:rsidRPr="00534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Консультирование по вопросам предоставления муниципальной услуги осуществляется в устной форме.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Консультации по вопросам предоставления муниципальной услуги предоставляются специалистом Администрации </w:t>
      </w:r>
      <w:r w:rsidR="003A3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3A320C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Ремонтненского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(специалистами) МАУ МФЦ.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ступность проведённого консультирования.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«</w:t>
      </w:r>
      <w:r w:rsidR="009A26D9" w:rsidRPr="009A26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Сверка арендных платежей с арендаторами</w:t>
      </w:r>
      <w:r w:rsidR="009A26D9" w:rsidRPr="00534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земельных участков, муниципального имущества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ответственным за предоставление муниципальной услуги, является специалист по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имущественным отношениям Администрации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Ремонтненского района.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 акта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сверки арендных платежей с Арендатором и выдача акта сверки.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предоставления муниципальной услуги: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не более 15 рабочих дней со дня поступления заявления.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Федеральным законом от 24.11.1995, № 181-ФЗ «О социальной защите инвалидов в Российской Федерации»;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муниципального образования «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Киевское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</w:t>
      </w:r>
      <w:r w:rsidR="003A320C"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320C"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320C"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320C"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A32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«Об установлении Порядка определения размера арендной платы за земельные участки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муниципальной собственности муниципального образования «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Киевское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поселение»»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Нотариальное удостоверение доверенностей, нотариальное свидетельствование подлинности копий, подписей; получает в соответствии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Перечнем услуг, которые являются необходимыми и обязательными для предоставления муниципальных услуг.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представляет заявление и пакет документов одним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следующих способов: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бумажном носителе – при личном обращении в МАУ МФЦ,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почтовым отправлением в адрес Администрации;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форме электронного документа – с использованием Портала госуслуг, посредством электронной почты.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заявлению и пакету документов: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в заявлении и документах не должно быть подчисток, приписок, зачеркнутых слов и иных неоговоренных в них исправлений;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заявление не может быть заполнено карандашом;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заявление должно быть подписано заявителем либо представителем заявителя.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Заявление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Документ, удостоверяющий личность получателя (представителя получателя) 2.6.2.1.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2.6.2.2. Временное удостоверение личности (для граждан Российской Федерации)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2.6.2.4. Разрешение на временное проживание (для лиц без гражданства)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2.6.2.5. Свидетельство о рассмотрении ходатайства о признании беженцем на территории Российской Федерации (для беженцев)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2.6.2.6. Свидетельство о предоставлении временного убежища на территории Российской Федерации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2.6.2.7. Свидетельство о рождении (для лиц, не достигших возраста 14 лет)-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2.6.3.1. Для представителей физического лица: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2.6.3.1.1. Доверенность, оформленная в установленном законом порядке, на представление интересов заявителя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2.6.3.1.2. Свидетельство о рождении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2.6.3.1.3. Свидетельство об усыновлении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2.6.3.3.1.4. Акт органа опеки и попечительства о назначении опекуна или попечителя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2.6.3.2. Для представителей юридического лица: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2.6.3.2.1. Доверенность, оформленная в установленном законом порядке, на представление интересов заявителя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Копии платежных документов за период, по которому производится сверка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Акт сверки, составленный заявителем (при наличии)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 Выписка из ЕГРЮЛ (для юридических лиц)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2.6.7. Документы, подтверждающие отнесение заявителя к категории лиц, освобожденных от уплаты земельного налога (при наличии)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  за исключением документов, включенных в определенный частью 6 статьи 7 Федерального закона  от 27 июля 2010 г. N 210-ФЗ "Об организации предоставления государственных и муниципальных услуг" перечень документов.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представить по собственной инициативе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 Муниципальная услуга предоставляется бесплатно.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 отсутствие в заявлении необходимой информации;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 отсутствие документов, удостоверяющих личность заявителя.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Исчерпывающий перечень оснований для отказа в предоставлении муниципальной услуги: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-  несоответствие представленных сведений требованиям нормативных и правовых актов, регулирующих предоставление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(в письменном виде) заявителя с просьбой о прекращении предоставления муниципальной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 органа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предоставляющего муниципальную услугу с момента выявления обстоятельств, являющихся основанием для отказа.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Время ожидания в очереди для подачи документов и получения результата муниципальной услуги в разрезе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15 минут.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 Срок и порядок регистрации запроса заявителя о предоставлении муниципальной услуги, услуги, предоставляемой организацией, участвующей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муниципальной услуги, в том числе в электронной форме.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документов в МАУ МФЦ заявление регистрируется в день приема документов.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пакета документов по почте в адрес Администрации заявление регистрируется в день поступления документов.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производится в автоматическом режиме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         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помещениям, в которых предоставляется муниципальная услуга.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 Помещения оборудуются пандусами, специальными ограждениями и перилами, обеспечиваются беспрепятственное передвижение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разворот инвалидных колясок. Предусматривается выделение окна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условия для беспрепятственного доступа к объектам и предоставляемым в них услугам;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 Для ожидания приема заявителями, заполнения необходимых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 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</w:t>
      </w:r>
      <w:proofErr w:type="gram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 на</w:t>
      </w:r>
      <w:proofErr w:type="gram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Портале госуслуг и на официальном сайте Администрации и МАУ МФЦ. 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 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информационно-телекоммункационных технологий.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доступности и качества муниципальной услуги являются: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максимальная минимизация времени ожидания приема;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оптимальные сроки предоставления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максимальная минимизация количества обоснованных жалоб;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достоверность, правдивость, актуальность и полнота информации о порядке предоставления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возможность получить информацию по вопросам предоставления му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  - удовлетворенность граждан организацией, качеством и доступностью муниципальной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 Показатели доступности услуги для инвалидов: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         допуск на объекты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2.17.     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  Заявитель имеет право представить заявление и пакет документов в Администрацию: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через МАУ МФЦ;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по почте;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с использованием Портала госуслуг;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посредством электронной почты.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2.17.1.1.  Предоставление муниципальной услуги через МАУ МФЦ осуществляется при наличии соглашения о взаимодействии.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МАУ МФЦ заявление и пакет документов принимает специалист МАУ МФЦ.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документов в МАУ МФЦ копии заверяются специалистом, принимающим документ, при предъявлении оригиналов.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2.17.1.2. 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2.17.1.3. 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2.17.1.4.  Электронное заявление на предоставление муниципальной услуги направляется на адрес электронной почты, указанный в пунктах 1.3 раздела 1 административного регламента.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2.17.2.  Требования к заявлению, направляемому в форме электронного документа, и пакету документов, прилагаемых к заявлению: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заявление в форме электронного документа направляется в виде файла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форматах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         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         качество предоставляемых электронных документов (электронных образов документов) в форматах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</w:t>
      </w:r>
      <w:proofErr w:type="spell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2.17.3.  Заявление в форме электронного документа подписывается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выбору заявителя (если заявителем является физическое лицо):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электронной подписью заявителя (представителя заявителя);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              усиленной квалифицированной электронной подписью заявителя (представителя заявителя).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2.17.4.  Заявление от имени юридического лица заверяется по выбору заявителя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подписью,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лица, действующие от имени юридического лица без доверенности;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  представителя юридического лица, действующего на основании доверенности, выданной в соответствии с законодательством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2.17.5.  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2.17.6.  Заявление и пакет документов, представленные с нарушением требований, не рассматриваются.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2.17.7.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2.17.8.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 и регистрация заявления и документов заявителя;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решения об уточнении вида и принадлежности платежей по арендной плате и возврата излишне оплаченных денежных средств за 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 участки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муниципальное имущество муниципальной собственности.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Приём и регистрация заявления и документов заявителя.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процедуры приема и регистрации документов является обращение заявителя с заявлением либо получение заявления по почте.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При получении заявления специалист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 (далее по тексту - глава поселения).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Глава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Киевского сельского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после рассмотрения заявления направляет его специалисту, ответственному за подготовку проектов решений.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Принятие решения об уточнении вида и принадлежности платежей по арендной плате и возврата излишне оплаченных денежных средств за объекты муниципальной собственности: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процедуры принятия решения об уточнении вида и принадлежности платежей по арендной плате и возврата излишне оплаченных денежных средств за земельные участки, муниципальное имущество является получение заявления и документов специалистом, ответственным за подготовку проектов решений.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установленным административным регламентом, формирует дело по уточнению вида и принадлежности платежей по арендной плате и возврата излишне оплаченных денежных средств за земельные участки, муниципальное имущество (далее -  услуги).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Руководствуясь заявлением и сформированным делом по данной услуге, готовит проект уведомления об уточнении вида и принадлежности платежа или возврата платежа, либо проект уведомления об отказе в предоставлении услуги и передает уведомление об уточнении вида и принадлежности платежа или возврата платежа, либо проект уведомления об отказе в предоставлении услуги вместе с делом по услуге Главе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Киевского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принятия решения.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Глава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Киевского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услуги, либо подписи проекта уведомления об отказе в предоставлении услуги. Если проект услуги, либо уведомления об отказе не соответствуют законодательству, Глава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Киевского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возвращает их специалисту, ответственному за подготовку проектов решений, для приведения проекта уведомления об уточнении вида и принадлежности платежа, либо уведомления об отказе в предоставлении услуги в соответствие с требованиями законодательства с указанием причины возврата.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Глава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Киевского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повторно рассматривает проект уведомления об уточнении вида и принадлежности платежа, либо уведомления об отказе в предоставлении услуги и принимает соответствующее решение в форме подписания личной подписью уведомления об уточнении вида и принадлежности платежа или возврата платежа, либо уведомления об отказе в предоставлении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Уточнение вида и принадлежности платежей по арендной плате и возврата излишне оплаченных денежных средств за объекты муниципальной собственности.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процедуры об уточнении вида и принадлежности платежа или возврата платежа является получение специалистом, ответственного за ее исполнение, согласованного уведомления об уточнении вида и принадлежности платежа.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подписания уведомления об уточнении вида и принадлежности платежа Главой </w:t>
      </w:r>
      <w:r w:rsidR="009A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Киевского</w:t>
      </w:r>
      <w:r w:rsidR="009A26D9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специалист передает уведомление начальнику сектора экономики и бухгалтерского учета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 (далее – начальник сектора) в 2-х экземплярах для выполнения уточнения или возврата излишне оплаченного платежа. Начальник сектора после выполнения уточнения или возврата излишне оплаченного платежа направляет 1 экземпляр уведомления специалисту, </w:t>
      </w:r>
      <w:proofErr w:type="gram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  за</w:t>
      </w:r>
      <w:proofErr w:type="gram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уточнение вида и принадлежности платежей.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Результатом предоставления муниципальной услуги является </w:t>
      </w:r>
      <w:proofErr w:type="gram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  акта</w:t>
      </w:r>
      <w:proofErr w:type="gram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сверки арендных платежей с Арендатором и выдача акта сверки.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Форма заявления представлена в приложении № 1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Блок-схема предоставления муниципальной услуги представлена в приложении №2.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и формы контроля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предоставлением муниципальной услуги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контроль за соблюдением настоящего Административного регламента осуществляется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Текущий контроль за предоставлением муниципальной услуги осуществляется на постоянной основе.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решения, действия (бездействие) должностных лиц, ответственных за предоставление муниципальной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Проверки полноты и качества предоставления муниципальной услуги осуществляются на основании актов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Ремонтненского района)</w:t>
      </w:r>
      <w:r w:rsidRPr="00534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внеплановыми.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Досудебный (внесудебный) порядок </w:t>
      </w:r>
      <w:r w:rsidR="009A26D9"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 решений</w:t>
      </w: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действий (бездействия) органа, предоставляющего муниципальную услугу, а также должностных лиц, муниципальных служащих.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нарушение срока регистрации запроса заявителя о предоставлении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  нарушение срока предоставления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 отказывает в удовлетворении жалобы.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3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«Сверка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арендных платежей с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арендаторами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участков»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заявления для физических лиц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сверке арендных платежей </w:t>
      </w:r>
      <w:r w:rsidR="00D869B2"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арендаторами</w:t>
      </w: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Киевского 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(щей) по адресу: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 серия________ номер_________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9B2" w:rsidRDefault="00D869B2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сверке арендных платежей с арендаторами земельных участков</w:t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 подготовить акт сверки   платежей по арендной плате по договору аренды земельного участка,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от____________№_________,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            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 _________________________________________________________________,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  с</w:t>
      </w:r>
      <w:proofErr w:type="gramEnd"/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по ___________________.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    _______________              _________________</w:t>
      </w:r>
    </w:p>
    <w:p w:rsidR="00534E3B" w:rsidRPr="00534E3B" w:rsidRDefault="00534E3B" w:rsidP="0053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подпись                                  дата                                                                     </w:t>
      </w:r>
    </w:p>
    <w:p w:rsidR="00534E3B" w:rsidRPr="00534E3B" w:rsidRDefault="00534E3B" w:rsidP="0053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F200B7" w:rsidRPr="00D869B2" w:rsidRDefault="00D869B2" w:rsidP="00D86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lastRenderedPageBreak/>
        <w:t xml:space="preserve"> </w:t>
      </w:r>
      <w:r w:rsidR="00F200B7" w:rsidRPr="00DD37CE">
        <w:rPr>
          <w:rFonts w:ascii="Times New Roman" w:hAnsi="Times New Roman"/>
        </w:rPr>
        <w:t>Приложение №</w:t>
      </w:r>
      <w:r w:rsidR="00A34CD1">
        <w:rPr>
          <w:rFonts w:ascii="Times New Roman" w:hAnsi="Times New Roman"/>
        </w:rPr>
        <w:t>3</w:t>
      </w:r>
      <w:bookmarkStart w:id="0" w:name="_GoBack"/>
      <w:bookmarkEnd w:id="0"/>
      <w:r w:rsidR="00F200B7" w:rsidRPr="00DD37CE">
        <w:rPr>
          <w:rFonts w:ascii="Times New Roman" w:hAnsi="Times New Roman"/>
        </w:rPr>
        <w:t xml:space="preserve"> </w:t>
      </w:r>
    </w:p>
    <w:p w:rsidR="00F200B7" w:rsidRPr="00DD37CE" w:rsidRDefault="00F200B7" w:rsidP="00F200B7">
      <w:pPr>
        <w:jc w:val="right"/>
        <w:rPr>
          <w:rFonts w:ascii="Times New Roman" w:hAnsi="Times New Roman"/>
          <w:bCs/>
        </w:rPr>
      </w:pPr>
      <w:r w:rsidRPr="00DD37CE">
        <w:rPr>
          <w:rFonts w:ascii="Times New Roman" w:hAnsi="Times New Roman"/>
        </w:rPr>
        <w:t xml:space="preserve">                                                           к</w:t>
      </w:r>
      <w:r w:rsidRPr="00DD37CE">
        <w:rPr>
          <w:rFonts w:ascii="Times New Roman" w:hAnsi="Times New Roman"/>
          <w:spacing w:val="5"/>
        </w:rPr>
        <w:t xml:space="preserve"> административному регламенту</w:t>
      </w:r>
      <w:r w:rsidRPr="00DD37CE">
        <w:rPr>
          <w:rFonts w:ascii="Times New Roman" w:hAnsi="Times New Roman"/>
        </w:rPr>
        <w:t xml:space="preserve"> </w:t>
      </w:r>
      <w:r w:rsidRPr="00DD37CE">
        <w:rPr>
          <w:rFonts w:ascii="Times New Roman" w:hAnsi="Times New Roman"/>
          <w:bCs/>
        </w:rPr>
        <w:t xml:space="preserve">    </w:t>
      </w:r>
    </w:p>
    <w:p w:rsidR="00F200B7" w:rsidRPr="00E724E9" w:rsidRDefault="00F200B7" w:rsidP="00F200B7">
      <w:pPr>
        <w:jc w:val="right"/>
        <w:rPr>
          <w:rFonts w:ascii="Times New Roman" w:hAnsi="Times New Roman"/>
          <w:bCs/>
          <w:szCs w:val="24"/>
        </w:rPr>
      </w:pPr>
      <w:r w:rsidRPr="00E724E9">
        <w:rPr>
          <w:rFonts w:ascii="Times New Roman" w:hAnsi="Times New Roman"/>
          <w:bCs/>
          <w:szCs w:val="24"/>
        </w:rPr>
        <w:t xml:space="preserve">                                                      </w:t>
      </w:r>
    </w:p>
    <w:p w:rsidR="00F200B7" w:rsidRPr="00E724E9" w:rsidRDefault="00F200B7" w:rsidP="00F200B7">
      <w:pPr>
        <w:jc w:val="center"/>
        <w:rPr>
          <w:rFonts w:ascii="Times New Roman" w:hAnsi="Times New Roman"/>
          <w:bCs/>
          <w:sz w:val="28"/>
          <w:szCs w:val="28"/>
        </w:rPr>
      </w:pPr>
      <w:r w:rsidRPr="00E724E9">
        <w:rPr>
          <w:rFonts w:ascii="Times New Roman" w:eastAsia="Times New Roman" w:hAnsi="Times New Roman"/>
          <w:sz w:val="20"/>
          <w:szCs w:val="20"/>
          <w:lang w:eastAsia="ru-RU"/>
        </w:rPr>
        <w:t>БЛОК-СХЕМА</w:t>
      </w:r>
    </w:p>
    <w:p w:rsidR="00F200B7" w:rsidRPr="00E724E9" w:rsidRDefault="00F200B7" w:rsidP="00F200B7">
      <w:pPr>
        <w:shd w:val="clear" w:color="auto" w:fill="FFFFFF"/>
        <w:ind w:firstLine="720"/>
        <w:jc w:val="center"/>
        <w:rPr>
          <w:rFonts w:ascii="Times New Roman" w:hAnsi="Times New Roman"/>
          <w:spacing w:val="-2"/>
          <w:sz w:val="28"/>
          <w:szCs w:val="28"/>
        </w:rPr>
      </w:pPr>
      <w:r w:rsidRPr="00E724E9">
        <w:rPr>
          <w:rFonts w:ascii="Times New Roman" w:hAnsi="Times New Roman"/>
          <w:bCs/>
          <w:spacing w:val="-3"/>
          <w:sz w:val="28"/>
          <w:szCs w:val="28"/>
        </w:rPr>
        <w:t>«</w:t>
      </w:r>
      <w:r w:rsidRPr="00E724E9">
        <w:rPr>
          <w:rFonts w:ascii="Times New Roman" w:hAnsi="Times New Roman"/>
          <w:spacing w:val="-2"/>
          <w:sz w:val="28"/>
          <w:szCs w:val="28"/>
        </w:rPr>
        <w:t>Сверка арендных платежей с арендаторами земельных участков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E724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муниципального имущества»</w:t>
      </w:r>
    </w:p>
    <w:p w:rsidR="00F200B7" w:rsidRPr="00E724E9" w:rsidRDefault="00F200B7" w:rsidP="00F200B7">
      <w:pPr>
        <w:tabs>
          <w:tab w:val="left" w:pos="615"/>
        </w:tabs>
        <w:outlineLvl w:val="1"/>
        <w:rPr>
          <w:rFonts w:ascii="Times New Roman" w:hAnsi="Times New Roman"/>
          <w:sz w:val="28"/>
          <w:szCs w:val="28"/>
        </w:rPr>
      </w:pPr>
    </w:p>
    <w:p w:rsidR="00F200B7" w:rsidRPr="00E724E9" w:rsidRDefault="00F200B7" w:rsidP="00F200B7">
      <w:pPr>
        <w:jc w:val="center"/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68580</wp:posOffset>
                </wp:positionV>
                <wp:extent cx="2286000" cy="302895"/>
                <wp:effectExtent l="15240" t="11430" r="13335" b="952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28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100000">
                              <a:srgbClr val="F2DBDB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00B7" w:rsidRPr="00956D92" w:rsidRDefault="00F200B7" w:rsidP="00F200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D92">
                              <w:rPr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8" o:spid="_x0000_s1026" type="#_x0000_t109" style="position:absolute;left:0;text-align:left;margin-left:131.7pt;margin-top:5.4pt;width:180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pYUAMAAIsGAAAOAAAAZHJzL2Uyb0RvYy54bWysVctu3DYU3RfIPxDcj/UYzUuwHHheRQG3&#10;MeIEWXMkSiJKkSrJscYtCtSLdN8/ycabNkh+Qf6jXFKayUycRRB0I/CS93HOfen8+a7i6JYqzaRI&#10;cHDmY0RFKjMmigS/frUeTDHShoiMcClogu+oxs8vnv1w3tQxDWUpeUYVAidCx02d4NKYOvY8nZa0&#10;IvpM1lTAYy5VRQyIqvAyRRrwXnEv9P2x10iV1UqmVGu4XXaP+ML5z3Oamhd5rqlBPMGAzbivct+N&#10;/XoX5yQuFKlLlvYwyHegqAgTEPTgakkMQVvFnriqWKqklrk5S2XlyTxnKXUcgE3gf8HmpiQ1dVwg&#10;Obo+pEn/f27TX26vFWJZgiOolCAV1Kj9p/2v/dD+O3i8f3zbPrTv23cxaj8+/tV+ePy7fYDbewTa&#10;kLqm1jF4uKmvlSWv6yuZ/qqRkIuSiIJeKiWbkpIMAAdW3zsxsIIGU7RpfpYZBCZbI10Wd7mqrEPI&#10;D9q5Yt0dikV3BqVwGYbTse9DTVN4G/rhdDZyIUi8t66VNj9SWSF7SHDOZQO4lLnu2sVFIrdX2lhk&#10;JN6r92XM1oxzpKR5w0zpKmEhuEcNNt0B1RK4dddaFZsFV+iWQK8tZ7PRLOoBFfpYOwDUgNtenZis&#10;w+V8OT8yAUzFPlRNTInsJ8EKmtpZ5wDwlXwJIoKO7t0iaOv+2NMCI8cPutxxsoG5QA3ohZM9EMnZ&#10;4fEE1QkRfaxWMQOjy1mV4GlHCQKS2NZ7JTJ3NoTx7gxcuLDP1A1ll3SQdqbPpS2rG5g/LtcjfxIN&#10;p4PJZDQcRMOVP5hP14vB5SIYjyer+WK+Cv60CQiiuGRZRsXK+dT7+Q2ib5uPfpN0k3eY4ANAi1Zu&#10;geNNmTUoY7aHwulwBnOSMUj4cOqP/dkEI8IL2H2pUfir7XKSzjAarsdd8QmvS9J1y8h1RFevXt2V&#10;7BDeSUfIvCfkO40d9CWkep9WN292xLpRNbvNDoLYudvI7A4mD9rbtq/d4HAopfodowa2YYL1b1ui&#10;KEb8JwEdPguiyK5PJ0SjSQiCOn7ZHL8QkYKrBBvIjTsuDEhgsq0VK0qIFLgGFvISJj5nbgA/owIK&#10;VoCN58j029mu1GPZaX3+h1x8AgAA//8DAFBLAwQUAAYACAAAACEA4wKpeuAAAAAJAQAADwAAAGRy&#10;cy9kb3ducmV2LnhtbEyPQWvCQBCF74X+h2UKXkrdmNagaTYiUhEvLVopeFuz0ySYnQ3Zjab/vuOp&#10;Pc57H2/eyxaDbcQFO187UjAZRyCQCmdqKhUcPtdPMxA+aDK6cYQKftDDIr+/y3Rq3JV2eNmHUnAI&#10;+VQrqEJoUyl9UaHVfuxaJPa+XWd14LMrpen0lcNtI+MoSqTVNfGHSre4qrA473urQJb92+bj+LjZ&#10;vc/p8LWtJ8W2Xys1ehiWryACDuEPhlt9rg45dzq5nowXjYI4eX5hlI2IJzCQxDfhpGA6m4LMM/l/&#10;Qf4LAAD//wMAUEsBAi0AFAAGAAgAAAAhALaDOJL+AAAA4QEAABMAAAAAAAAAAAAAAAAAAAAAAFtD&#10;b250ZW50X1R5cGVzXS54bWxQSwECLQAUAAYACAAAACEAOP0h/9YAAACUAQAACwAAAAAAAAAAAAAA&#10;AAAvAQAAX3JlbHMvLnJlbHNQSwECLQAUAAYACAAAACEAk/HqWFADAACLBgAADgAAAAAAAAAAAAAA&#10;AAAuAgAAZHJzL2Uyb0RvYy54bWxQSwECLQAUAAYACAAAACEA4wKpeuAAAAAJAQAADwAAAAAAAAAA&#10;AAAAAACqBQAAZHJzL2Rvd25yZXYueG1sUEsFBgAAAAAEAAQA8wAAALcGAAAAAA==&#10;" fillcolor="#d99594" strokecolor="#d99594" strokeweight="1pt">
                <v:fill color2="#f2dbdb" focus="100%" type="gradientRadial">
                  <o:fill v:ext="view" type="gradientCenter"/>
                </v:fill>
                <v:shadow color="#243f60" opacity=".5" offset="1pt"/>
                <v:textbox>
                  <w:txbxContent>
                    <w:p w:rsidR="00F200B7" w:rsidRPr="00956D92" w:rsidRDefault="00F200B7" w:rsidP="00F200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D92">
                        <w:rPr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185420</wp:posOffset>
                </wp:positionV>
                <wp:extent cx="205105" cy="238125"/>
                <wp:effectExtent l="27305" t="13970" r="24765" b="5080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8125"/>
                        </a:xfrm>
                        <a:prstGeom prst="downArrow">
                          <a:avLst>
                            <a:gd name="adj1" fmla="val 50000"/>
                            <a:gd name="adj2" fmla="val 290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12D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305.9pt;margin-top:14.6pt;width:16.1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TvXgIAAKEEAAAOAAAAZHJzL2Uyb0RvYy54bWysVF1uEzEQfkfiDpbf6f40gWSVTVW1BCEV&#10;qFQ4gGN7swb/YTvZhKeKm3ADhIRAIO6wvRGz3m1IQeIBsQ/WjGfmm5/Ps7OTrZJow50XRpc4O0ox&#10;4poaJvSqxK9eLh5MMPKBaEak0bzEO+7xyfz+vVljC56b2kjGHQIQ7YvGlrgOwRZJ4mnNFfFHxnIN&#10;xso4RQKobpUwRxpAVzLJ0/Rh0hjHrDOUew+3570RzyN+VXEaXlSV5wHJEkNtIZ4unsvuTOYzUqwc&#10;sbWgQxnkH6pQRGhIuoc6J4GgtRN/QClBnfGmCkfUqMRUlaA89gDdZOlv3VzVxPLYCwzH2/2Y/P+D&#10;pc83lw4JVuLRMUaaKOCo/XDz/ua6/dx+b7+1H1H7qf3Rfm2/IPCAcTXWFxB1ZS9d17C3F4a+8Uib&#10;s5roFT91zjQ1JwyKzDr/5E5Ap3gIRcvmmWGQjKyDiZPbVk51gDATtI0E7fYE8W1AFC7zdJylY4wo&#10;mPLjSZaPYwZS3AZb58MTbhTqhBIz0+hYUMxANhc+RJLY0ClhrzOMKiWB8w2RaJzCN7yJA5/80Cef&#10;pvu0A2JCitvEcSRGCrYQUkbFrZZn0iGAL/EifkPN/tBNatSUeDoG6L9DdBX2NULWOxBKBFglKVSJ&#10;J3snUnRcPNYsPvRAhOxlCJZ6IKfjo+d1adgOuHGm3xPYaxBq495h1MCOlNi/XRPHMZJPNfA7zUaj&#10;bqmiMho/ykFxh5bloYVoClAlDhj14lnoF3FtnVjVkCmLvWtzCm+iEuH28fRVDcXCHoB0Z9EO9ej1&#10;688y/wkAAP//AwBQSwMEFAAGAAgAAAAhALbLJg7cAAAACQEAAA8AAABkcnMvZG93bnJldi54bWxM&#10;j8FOwzAQRO9I/IO1lbhR2yEKNMSpEBJcUdt8wDY2idV4Hdlum/495gS3He1o5k2zXdzELiZE60mB&#10;XAtghnqvLQ0KusPH4wuwmJA0Tp6MgpuJsG3v7xqstb/Szlz2aWA5hGKNCsaU5prz2I/GYVz72VD+&#10;ffvgMGUZBq4DXnO4m3ghRMUdWsoNI87mfTT9aX92Cmx3EMtucytRDuJJfHWfFGyh1MNqeXsFlsyS&#10;/szwi5/Roc1MR38mHdmkoJIyoycFxaYAlg1VWUpgx3xUz8Dbhv9f0P4AAAD//wMAUEsBAi0AFAAG&#10;AAgAAAAhALaDOJL+AAAA4QEAABMAAAAAAAAAAAAAAAAAAAAAAFtDb250ZW50X1R5cGVzXS54bWxQ&#10;SwECLQAUAAYACAAAACEAOP0h/9YAAACUAQAACwAAAAAAAAAAAAAAAAAvAQAAX3JlbHMvLnJlbHNQ&#10;SwECLQAUAAYACAAAACEAjwDk714CAAChBAAADgAAAAAAAAAAAAAAAAAuAgAAZHJzL2Uyb0RvYy54&#10;bWxQSwECLQAUAAYACAAAACEAtssmDtwAAAAJAQAADwAAAAAAAAAAAAAAAAC4BAAAZHJzL2Rvd25y&#10;ZXYueG1sUEsFBgAAAAAEAAQA8wAAAMEFAAAAAA==&#10;"/>
            </w:pict>
          </mc:Fallback>
        </mc:AlternateContent>
      </w: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185420</wp:posOffset>
                </wp:positionV>
                <wp:extent cx="205105" cy="238125"/>
                <wp:effectExtent l="25400" t="13970" r="26670" b="5080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38125"/>
                        </a:xfrm>
                        <a:prstGeom prst="downArrow">
                          <a:avLst>
                            <a:gd name="adj1" fmla="val 50000"/>
                            <a:gd name="adj2" fmla="val 290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B5DE" id="Стрелка вниз 42" o:spid="_x0000_s1026" type="#_x0000_t67" style="position:absolute;margin-left:120.5pt;margin-top:14.6pt;width:16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JJXwIAAKEEAAAOAAAAZHJzL2Uyb0RvYy54bWysVF1uEzEQfkfiDpbf6f6QQLLKpqpagpAK&#10;VCocwLG9WYP/sJ1swlPFTbgBQkIgEHfY3ohZ7zZNQeIBsQ/WjGfmm5/Ps7PjrZJow50XRpc4O0ox&#10;4poaJvSqxK9fLR5MMPKBaEak0bzEO+7x8fz+vVljC56b2kjGHQIQ7YvGlrgOwRZJ4mnNFfFHxnIN&#10;xso4RQKobpUwRxpAVzLJ0/RR0hjHrDOUew+3Z70RzyN+VXEaXlaV5wHJEkNtIZ4unsvuTOYzUqwc&#10;sbWgQxnkH6pQRGhIuoc6I4GgtRN/QClBnfGmCkfUqMRUlaA89gDdZOlv3VzWxPLYCwzH2/2Y/P+D&#10;pS82Fw4JVuJRjpEmCjhqP15/uL5qv7Q/2u/tJ9R+bn+239qvCDxgXI31BURd2gvXNeztuaFvPdLm&#10;tCZ6xU+cM03NCYMis84/uRPQKR5C0bJ5bhgkI+tg4uS2lVMdIMwEbSNBuz1BfBsQhcs8HWfpGCMK&#10;pvzhJMvHMQMpboKt8+EpNwp1QomZaXQsKGYgm3MfIkls6JSwNxlGlZLA+YZINE7hG97EgQ9M5tYn&#10;n6b7tANiQoqbxHEkRgq2EFJGxa2Wp9IhgC/xIn5Dzf7QTWrUlHg6Bui/Q3QV9jVC1jsQSgRYJSlU&#10;iSd7J1J0XDzRLD70QITsZQiWeiCn46PndWnYDrhxpt8T2GsQauPeY9TAjpTYv1sTxzGSzzTwO81G&#10;o26pojIaP85BcYeW5aGFaApQJQ4Y9eJp6BdxbZ1Y1ZApi71rcwJvohLh5vH0VQ3Fwh6AdGfRDvXo&#10;dftnmf8CAAD//wMAUEsDBBQABgAIAAAAIQAx9Ics3AAAAAkBAAAPAAAAZHJzL2Rvd25yZXYueG1s&#10;TI/BTsMwEETvSPyDtUjcqB2nSmmIUyEkuKK2+QA3NolFvI5st03/nuUEt1nNaPZNs1v8xC42JhdQ&#10;QbESwCz2wTgcFHTH96dnYClrNHoKaBXcbIJde3/X6NqEK+7t5ZAHRiWYaq1gzHmuOU/9aL1OqzBb&#10;JO8rRK8znXHgJuorlfuJSyEq7rVD+jDq2b6Ntv8+nL0C1x3Fst/e1roYRCk+uw+MTir1+LC8vgDL&#10;dsl/YfjFJ3RoiekUzmgSmxTIdUFbMomtBEYBuSlLYCcFVbUB3jb8/4L2BwAA//8DAFBLAQItABQA&#10;BgAIAAAAIQC2gziS/gAAAOEBAAATAAAAAAAAAAAAAAAAAAAAAABbQ29udGVudF9UeXBlc10ueG1s&#10;UEsBAi0AFAAGAAgAAAAhADj9If/WAAAAlAEAAAsAAAAAAAAAAAAAAAAALwEAAF9yZWxzLy5yZWxz&#10;UEsBAi0AFAAGAAgAAAAhAE4LoklfAgAAoQQAAA4AAAAAAAAAAAAAAAAALgIAAGRycy9lMm9Eb2Mu&#10;eG1sUEsBAi0AFAAGAAgAAAAhADH0hyzcAAAACQEAAA8AAAAAAAAAAAAAAAAAuQQAAGRycy9kb3du&#10;cmV2LnhtbFBLBQYAAAAABAAEAPMAAADCBQAAAAA=&#10;"/>
            </w:pict>
          </mc:Fallback>
        </mc:AlternateContent>
      </w:r>
    </w:p>
    <w:p w:rsidR="00F200B7" w:rsidRPr="00E724E9" w:rsidRDefault="00F200B7" w:rsidP="00F200B7">
      <w:pPr>
        <w:tabs>
          <w:tab w:val="left" w:pos="6075"/>
        </w:tabs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213995</wp:posOffset>
                </wp:positionV>
                <wp:extent cx="2590800" cy="504825"/>
                <wp:effectExtent l="13335" t="13970" r="15240" b="2413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048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>
                                <a:alpha val="89999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89999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прием и регистрация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7" type="#_x0000_t109" style="position:absolute;margin-left:286.8pt;margin-top:16.85pt;width:204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eMAAMAAB4GAAAOAAAAZHJzL2Uyb0RvYy54bWysVM1u1DAQviPxDpbvbbLpbruJmq3aLouQ&#10;+KlUEGdv4iQWjh1sb7PlRA9w50249AKovEL2jRjb2e0u9AIih8jj8cx8M9/MHJ8sa46uqNJMihQP&#10;9kOMqMhkzkSZ4jevZ3tjjLQhIidcCpria6rxyeTxo+O2SWgkK8lzqhA4ETppmxRXxjRJEOisojXR&#10;+7KhApSFVDUxIKoyyBVpwXvNgygMD4NWqrxRMqNaw+3UK/HE+S8KmplXRaGpQTzFgM24v3L/uf0H&#10;k2OSlIo0Fct6GOQfUNSECQi6cTUlhqCFYn+4qlmmpJaF2c9kHciiYBl1OUA2g/C3bC4r0lCXCxRH&#10;N5sy6f/nNnt5daEQy1M8HGAkSA0cdV+6791d921vdbP61N12P7qvCep+rj52d6vP3S3c3iB4DaVr&#10;G52Ah8vmQtnkdfNcZu80EvK8IqKkp0rJtqIkB8DufbBjYAUNpmjevpA5BCYLI10Vl4WqrUOoD1o6&#10;sq43ZNGlQRlcRqM4HIfAaQa6UTgcRyMLKSDJ2rpR2jylskb2kOKCyxZwKXPh28VFIlfPtfFm6+c9&#10;jfmMcY6UNG+ZqRwTFoJTarDxB9RIyM1fa1XOz7lCVwR6bRrHo3joQ/CmIv52HMPXo+yfO8Sl3nY3&#10;CuFzpjsuZ9H0bHrWW+9aDKzFAyZ/jwLKV67T40wgoBG4G8c+ANIZ4RSaxbPp2t3VycLnArWgiY7W&#10;SCRnG+VOJj0sX3a9/axmBtYBZ3WKgVubEzwiie2hJyJ3Z0MY92fAyoVVUzfoPSlyAS4uq7xFObO0&#10;R+ODGJZQzmDqD8bhYRgfYUR4CesqMwo/yPAO2mh4MDv0xSX3VHqS+hQ8847KTXgnbSFzvW/b3Y+N&#10;Wc6Xbu42gzSX+TUMA3Sc7Si7VOFQSfUBoxYWVIr1+wVRFCP+TEDTxYPh0G40JwxHRxEIalsz39YQ&#10;kYGrFBvI3R3Pjd+Ci0axsoJIA9dxQp7CEBbMzYQdUI8KkrECLCHfr35h2i23LbtX92t98gsAAP//&#10;AwBQSwMEFAAGAAgAAAAhALoD+MTfAAAACgEAAA8AAABkcnMvZG93bnJldi54bWxMj01LxDAQhu+C&#10;/yGM4M1Nu2U/rE0XEYugB7EKXtNmbIvJpDTZ3fbfO570ODMP7zxvcZidFSecwuBJQbpKQCC13gzU&#10;Kfh4r272IELUZLT1hAoWDHAoLy8KnRt/pjc81bETHEIh1wr6GMdcytD26HRY+RGJb19+cjryOHXS&#10;TPrM4c7KdZJspdMD8Ydej/jQY/tdH52CsX5pNm1qnmz1uiz4+Fx/TtWi1PXVfH8HIuIc/2D41Wd1&#10;KNmp8UcyQVgFm122ZVRBlu1AMHC7T3nRMJlma5BlIf9XKH8AAAD//wMAUEsBAi0AFAAGAAgAAAAh&#10;ALaDOJL+AAAA4QEAABMAAAAAAAAAAAAAAAAAAAAAAFtDb250ZW50X1R5cGVzXS54bWxQSwECLQAU&#10;AAYACAAAACEAOP0h/9YAAACUAQAACwAAAAAAAAAAAAAAAAAvAQAAX3JlbHMvLnJlbHNQSwECLQAU&#10;AAYACAAAACEAzLr3jAADAAAeBgAADgAAAAAAAAAAAAAAAAAuAgAAZHJzL2Uyb0RvYy54bWxQSwEC&#10;LQAUAAYACAAAACEAugP4xN8AAAAKAQAADwAAAAAAAAAAAAAAAABaBQAAZHJzL2Rvd25yZXYueG1s&#10;UEsFBgAAAAAEAAQA8wAAAGYGAAAAAA==&#10;" fillcolor="#d99594" strokecolor="#d99594" strokeweight="1pt">
                <v:fill opacity="58981f" color2="#f2dbdb" angle="135" focus="50%" type="gradient"/>
                <v:shadow on="t" color="#243f60" opacity=".5" offset="1pt"/>
                <v:textbox>
                  <w:txbxContent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прием и регистрация документов в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МАУ МФЦ</w:t>
                      </w:r>
                    </w:p>
                  </w:txbxContent>
                </v:textbox>
              </v:shape>
            </w:pict>
          </mc:Fallback>
        </mc:AlternateContent>
      </w: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213995</wp:posOffset>
                </wp:positionV>
                <wp:extent cx="2581275" cy="676275"/>
                <wp:effectExtent l="13335" t="13970" r="15240" b="2413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762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>
                                <a:alpha val="89999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89999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и регистрация документов в Администрации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Киевского сельского поселения</w:t>
                            </w: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8" type="#_x0000_t109" style="position:absolute;margin-left:-31.2pt;margin-top:16.85pt;width:203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6Z/wIAAB4GAAAOAAAAZHJzL2Uyb0RvYy54bWysVM1u1DAQviPxDpbvbXbT/UvUbNV2WYTE&#10;T6WCOHsTJ7Fw7GB7my0neoA7b8KlF0DlFbJvxNjObnehFxA5RB6PZ+ab+Wbm+GRVcXRFlWZSJLh/&#10;2MOIilRmTBQJfvN6fjDBSBsiMsKloAm+phqfTB8/Om7qmIaylDyjCoEToeOmTnBpTB0HgU5LWhF9&#10;KGsqQJlLVREDoiqCTJEGvFc8CHu9UdBIldVKplRruJ15JZ46/3lOU/MqzzU1iCcYsBn3V+6/sP9g&#10;ekziQpG6ZGkHg/wDioowAUG3rmbEELRU7A9XFUuV1DI3h6msApnnLKUuB8im3/stm8uS1NTlAsXR&#10;9bZM+v+5TV9eXSjEsgQPoDyCVMBR+6X93t613w7WN+tP7W37o/0ao/bn+mN7t/7c3sLtDYLXULqm&#10;1jF4uKwvlE1e189l+k4jIc9LIgp6qpRsSkoyANy374M9AytoMEWL5oXMIDBZGumquMpVZR1CfdDK&#10;kXW9JYuuDErhMhxO+uF4iFEKutF4ZM82BIk31rXS5imVFbKHBOdcNoBLmQvfLi4SuXqujTfbPO9o&#10;zOaMc6SkectM6ZiwEJxSg40/oFpCbv5aq2JxzhW6ItBrsygaRgMfgtcl8beTCL4OZffcIS70rrth&#10;Dz5nuudyHs7OZmed9b5F31o8YPL3KKB8xSY9zgQCGoG7SeQDIJ0STqFZPJuu3V2dLHwuUAOacLxB&#10;IjnbKvcy6WD5suvdZxUzsA44qxI88SHhEYltDz0RmTsbwrg/A1YurJq6Qe9IkUtwcVlmDcqYpT2c&#10;HEWwhDIGU3806Y160RgjwgtYV6lR+EGG99CGg6P5yBeX3FPpSepS8Mw7KrfhnbSDzPW+bXc/Nma1&#10;WLm5Cy2jdhQWMruGYYCOsx1llyocSqk+YNTAgkqwfr8kimLEnwlouqg/sCNrnDAYjkMQ1K5msash&#10;IgVXCTaQuzueG78Fl7ViRQmR+q7jhDyFIcyZm4l7VJCMFWAJ+X71C9NuuV3Zvbpf69NfAAAA//8D&#10;AFBLAwQUAAYACAAAACEANOP4pN8AAAAKAQAADwAAAGRycy9kb3ducmV2LnhtbEyPTUvEMBRF94L/&#10;ITzB3Uz65Si16SBiEXQxWAW3afNsi8lLSTIz7b83rnT5uId7z6v2i9HshM5PlgSk2wQYUm/VRIOA&#10;j/dmcwfMB0lKaksoYEUP+/ryopKlsmd6w1MbBhZLyJdSwBjCXHLu+xGN9Fs7I8XsyzojQzzdwJWT&#10;51huNM+SZMeNnCgujHLGxxH77/ZoBMzta3fTp+pZN4d1xaeX9tM1qxDXV8vDPbCAS/iD4Vc/qkMd&#10;nTp7JOWZFrDZZUVEBeT5LbAI5EWRAusiWSQZ8Lri/1+ofwAAAP//AwBQSwECLQAUAAYACAAAACEA&#10;toM4kv4AAADhAQAAEwAAAAAAAAAAAAAAAAAAAAAAW0NvbnRlbnRfVHlwZXNdLnhtbFBLAQItABQA&#10;BgAIAAAAIQA4/SH/1gAAAJQBAAALAAAAAAAAAAAAAAAAAC8BAABfcmVscy8ucmVsc1BLAQItABQA&#10;BgAIAAAAIQDBHm6Z/wIAAB4GAAAOAAAAAAAAAAAAAAAAAC4CAABkcnMvZTJvRG9jLnhtbFBLAQIt&#10;ABQABgAIAAAAIQA04/ik3wAAAAoBAAAPAAAAAAAAAAAAAAAAAFkFAABkcnMvZG93bnJldi54bWxQ&#10;SwUGAAAAAAQABADzAAAAZQYAAAAA&#10;" fillcolor="#d99594" strokecolor="#d99594" strokeweight="1pt">
                <v:fill opacity="58981f" color2="#f2dbdb" angle="135" focus="50%" type="gradient"/>
                <v:shadow on="t" color="#243f60" opacity=".5" offset="1pt"/>
                <v:textbox>
                  <w:txbxContent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и регистрация документов в Администрации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вского сельского поселения</w:t>
                      </w: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24E9">
        <w:rPr>
          <w:rFonts w:ascii="Times New Roman" w:hAnsi="Times New Roman"/>
          <w:sz w:val="28"/>
          <w:szCs w:val="28"/>
        </w:rPr>
        <w:tab/>
      </w:r>
    </w:p>
    <w:p w:rsidR="00F200B7" w:rsidRPr="00E724E9" w:rsidRDefault="00F200B7" w:rsidP="00F200B7">
      <w:pPr>
        <w:tabs>
          <w:tab w:val="left" w:pos="6585"/>
        </w:tabs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sz w:val="28"/>
          <w:szCs w:val="28"/>
        </w:rPr>
        <w:tab/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</w:p>
    <w:p w:rsidR="00F200B7" w:rsidRPr="00E724E9" w:rsidRDefault="00F200B7" w:rsidP="00F200B7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13335</wp:posOffset>
                </wp:positionV>
                <wp:extent cx="205105" cy="190500"/>
                <wp:effectExtent l="34290" t="13335" r="27305" b="571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CD8C" id="Стрелка вниз 39" o:spid="_x0000_s1026" type="#_x0000_t67" style="position:absolute;margin-left:362.7pt;margin-top:1.05pt;width:16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44YAIAAKEEAAAOAAAAZHJzL2Uyb0RvYy54bWysVF1uEzEQfkfiDpbfyf6QQLPKpqpaipAK&#10;VCocwLG9WYP/sJ1sylPFTbgBQkIgEHfY3ohZ7zZs4A2RB8uzM/PNN/N5sjjeKYm23HlhdImzSYoR&#10;19Qwodclfv3q/MERRj4QzYg0mpf4mnt8vLx/b9HYguemNpJxhwBE+6KxJa5DsEWSeFpzRfzEWK7B&#10;WRmnSADTrRPmSAPoSiZ5mj5KGuOYdYZy7+HrWe/Ey4hfVZyGl1XleUCyxMAtxNPFc9WdyXJBirUj&#10;thZ0oEH+gYUiQkPRPdQZCQRtnPgLSgnqjDdVmFCjElNVgvLYA3STpX90c1UTy2MvMBxv92Py/w+W&#10;vtheOiRYiR/OMdJEgUbtx9sPtzftl/ZH+739hNrP7c/2W/sVQQSMq7G+gKwre+m6hr29MPStR9qc&#10;1kSv+Ylzpqk5YUAy6+KTg4TO8JCKVs1zw6AY2QQTJ7ernOoAYSZoFwW63gvEdwFR+JinsyydYUTB&#10;lc3TWRoFTEhxl2ydD0+5Uai7lJiZRkdCsQLZXvgQRWJDp4S9yTCqlATNt0QiAOwhQchRTD6Oybug&#10;2BgpBkQgcFc4jsRIwc6FlNFw69WpdAjgS3wef0OyH4dJjZoSz2f5LFI98PkxRMdwX/8gTIkAqySF&#10;KvHRPogUnRZPNIsPPRAh+ztQlnoQp9Oj13Vl2DVo40y/J7DXcKmNe49RAztSYv9uQxzHSD7ToO88&#10;m067pYrGdPY4B8ONPauxh2gKUCUOGPXX09Av4sY6sa6hUhZ71+YE3kQlwt3j6VkNZGEP4HawaGM7&#10;Rv3+Z1n+AgAA//8DAFBLAwQUAAYACAAAACEADvcVS9sAAAAIAQAADwAAAGRycy9kb3ducmV2Lnht&#10;bEyPwU7DMBBE70j8g7VI3KidtCUQsqkQEr2itvmAbWwSi3gdxW6b/n3NCY6zM5p5W21mN4izmYL1&#10;jJAtFAjDrdeWO4Tm8Pn0AiJEYk2DZ4NwNQE29f1dRaX2F96Z8z52IpVwKAmhj3EspQxtbxyFhR8N&#10;J+/bT45iklMn9USXVO4GmSv1LB1ZTgs9jeajN+3P/uQQbHNQ8+71uqKsU0v11Wx5sjni48P8/gYi&#10;mjn+heEXP6FDnZiO/sQ6iAGhyNerFEXIMxDJL9ZFAeKIsEwHWVfy/wP1DQAA//8DAFBLAQItABQA&#10;BgAIAAAAIQC2gziS/gAAAOEBAAATAAAAAAAAAAAAAAAAAAAAAABbQ29udGVudF9UeXBlc10ueG1s&#10;UEsBAi0AFAAGAAgAAAAhADj9If/WAAAAlAEAAAsAAAAAAAAAAAAAAAAALwEAAF9yZWxzLy5yZWxz&#10;UEsBAi0AFAAGAAgAAAAhABDSXjhgAgAAoQQAAA4AAAAAAAAAAAAAAAAALgIAAGRycy9lMm9Eb2Mu&#10;eG1sUEsBAi0AFAAGAAgAAAAhAA73FUvbAAAACAEAAA8AAAAAAAAAAAAAAAAAugQAAGRycy9kb3du&#10;cmV2LnhtbFBLBQYAAAAABAAEAPMAAADCBQAAAAA=&#10;"/>
            </w:pict>
          </mc:Fallback>
        </mc:AlternateContent>
      </w:r>
      <w:r w:rsidRPr="00E72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184785</wp:posOffset>
                </wp:positionV>
                <wp:extent cx="2962275" cy="402590"/>
                <wp:effectExtent l="13335" t="13335" r="15240" b="222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02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F1582D" w:rsidRDefault="00F200B7" w:rsidP="00F200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58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F158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редача документов в </w:t>
                            </w:r>
                            <w:r w:rsidR="00D869B2" w:rsidRPr="00F158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Администрацию</w:t>
                            </w:r>
                            <w:r w:rsidR="00D86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Киевского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282.3pt;margin-top:14.55pt;width:233.2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Id2wIAAJQFAAAOAAAAZHJzL2Uyb0RvYy54bWysVMuO0zAU3SPxD5b3TNK0nTbVpKN5IqQB&#10;RhoQa9dxEgvHNrbbdGaFxBaJT+Aj2CAe8w3pH3HttJ0WWCGyiGzf9zn33qPjZS3QghnLlcxw7yDG&#10;iEmqci7LDL9+dflkjJF1ROZEKMkyfMssPp4+fnTU6AlLVKVEzgwCJ9JOGp3hyjk9iSJLK1YTe6A0&#10;kyAslKmJg6spo9yQBrzXIkri+DBqlMm1UZRZC6/nnRBPg/+iYNS9LArLHBIZhtxc+Jvwn/l/ND0i&#10;k9IQXXG6ToP8QxY14RKCbl2dE0fQ3PA/XNWcGmVV4Q6oqiNVFJyyUANU04t/q+amIpqFWgAcq7cw&#10;2f/nlr5YXBvE8wz3gSlJauCo/bx6v/rU/mjvVx/aL+19+331sf3Zfm2/IVACxBptJ2B4o6+Nr9nq&#10;K0XfWiTVWUVkyU6MUU3FSA559rx+tGfgLxZM0ax5rnKIR+ZOBfCWham9Q4AFLQNHt1uO2NIhCo9J&#10;epgkoyFGFGSDOBmmgcSITDbW2lj3lKka+UOGDfRA8E4WV9b5bMhko7JmLL/kQiCj3BvuqgC6DxuE&#10;Fmy6A9IK6umerSlnZ8KgBYG2ugxfqBP4t7vavdh/wdOeycXwdHw62jGBnMpNKMElAhgzPBx05shS&#10;IhhQ1IEZmiyk7EMJiRqQJKNNHCX4VrgX9DxNh+lgHdTuqtXcwRAKXmd43IUMY+EpvJB5ODvCRXeG&#10;VIX0kVkYrzU+ag4ubqq8QTn3qCfjfgoNlXOYtf44PozTEUZElLAkqDP4r2DvZQssD5J+R5zQFemw&#10;HgY8OxLX6oHQbfhw28kstJ7vtq5r3XK27Lrd4+A7cabyW+hFIN+T61cZHCpl7jBqYC1k2L6bE8Mw&#10;Es8k8J/2BgO/R8JlMBwlcDG7ktmuhEgKrjLsoPZwPHPd7plrw8sKIvVChVKdwAwUPLTnQ1bryYHR&#10;D2Wt15TfLbv3oPWwTKe/AAAA//8DAFBLAwQUAAYACAAAACEAvia5CeAAAAAKAQAADwAAAGRycy9k&#10;b3ducmV2LnhtbEyPwU6DQBCG7ya+w2ZMvNkFbIlFhqYx1IMHE1HjdQorS8rOEnZb6Nu7PdnbTObL&#10;P9+fb2bTi5MaXWcZIV5EIBTXtum4Rfj63D08gXCeuKHeskI4Kweb4vYmp6yxE3+oU+VbEULYZYSg&#10;vR8yKV2tlSG3sIPicPu1oyEf1rGVzUhTCDe9TKIolYY6Dh80DepFq/pQHQ0Cvx2+9fvrRL4qbbld&#10;uqrc/ZwR7+/m7TMIr2b/D8NFP6hDEZz29siNEz3CKl2mAUVI1jGICxA9xmHaI6yTFcgil9cVij8A&#10;AAD//wMAUEsBAi0AFAAGAAgAAAAhALaDOJL+AAAA4QEAABMAAAAAAAAAAAAAAAAAAAAAAFtDb250&#10;ZW50X1R5cGVzXS54bWxQSwECLQAUAAYACAAAACEAOP0h/9YAAACUAQAACwAAAAAAAAAAAAAAAAAv&#10;AQAAX3JlbHMvLnJlbHNQSwECLQAUAAYACAAAACEAOc4iHdsCAACUBQAADgAAAAAAAAAAAAAAAAAu&#10;AgAAZHJzL2Uyb0RvYy54bWxQSwECLQAUAAYACAAAACEAvia5CeAAAAAKAQAADwAAAAAAAAAAAAAA&#10;AAA1BQAAZHJzL2Rvd25yZXYueG1sUEsFBgAAAAAEAAQA8wAAAEI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F200B7" w:rsidRPr="00F1582D" w:rsidRDefault="00F200B7" w:rsidP="00F200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F158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F158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редача документов в </w:t>
                      </w:r>
                      <w:r w:rsidR="00D869B2" w:rsidRPr="00F158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Администрацию</w:t>
                      </w:r>
                      <w:r w:rsidR="00D869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Киевского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E724E9">
        <w:rPr>
          <w:rFonts w:ascii="Times New Roman" w:hAnsi="Times New Roman"/>
          <w:sz w:val="28"/>
          <w:szCs w:val="28"/>
        </w:rPr>
        <w:tab/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3175</wp:posOffset>
                </wp:positionV>
                <wp:extent cx="205105" cy="434975"/>
                <wp:effectExtent l="24765" t="12700" r="17780" b="952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34975"/>
                        </a:xfrm>
                        <a:prstGeom prst="downArrow">
                          <a:avLst>
                            <a:gd name="adj1" fmla="val 50000"/>
                            <a:gd name="adj2" fmla="val 53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C177" id="Стрелка вниз 37" o:spid="_x0000_s1026" type="#_x0000_t67" style="position:absolute;margin-left:106.2pt;margin-top:.25pt;width:16.1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IGYwIAAKEEAAAOAAAAZHJzL2Uyb0RvYy54bWysVF2O0zAQfkfiDpbfaZJuw26jpqtVl0VI&#10;C6y0cADXdhqD/7DdpsvTiptwA4SEQCDukL0REydbWnhD5MGa8cx88/N5MjvdKok23HlhdImzUYoR&#10;19QwoVclfv3q4tEJRj4QzYg0mpf4hnt8On/4YNbYgo9NbSTjDgGI9kVjS1yHYIsk8bTmiviRsVyD&#10;sTJOkQCqWyXMkQbQlUzGafo4aYxj1hnKvYfb896I5xG/qjgNL6vK84BkiaG2EE8Xz2V3JvMZKVaO&#10;2FrQoQzyD1UoIjQk3UGdk0DQ2om/oJSgznhThRE1KjFVJSiPPUA3WfpHN9c1sTz2AsPxdjcm//9g&#10;6YvNlUOClfjoGCNNFHDUfrz7cHfbfml/tN/bT6j93P5sv7VfEXjAuBrrC4i6tleua9jbS0PfeqTN&#10;oiZ6xc+cM03NCYMis84/OQjoFA+haNk8NwySkXUwcXLbyqkOEGaCtpGgmx1BfBsQhctxmmdpjhEF&#10;0+RoMj3OYwZS3Adb58NTbhTqhBIz0+hYUMxANpc+RJLY0ClhbzKMKiWB8w2RKE/hG97Ens/4wOco&#10;zaZD2gExIcV94jgSIwW7EFJGxa2WC+kQwJf4In5DsN93kxo1JZ7m4zyWemDz+xBdhX2NkPXATYkA&#10;qySFKvHJzokUHRdPNIsPPRAhexmCpR7I6fjoeV0adgPcONPvCew1CLVx7zFqYEdK7N+tieMYyWca&#10;+J1mk0m3VFGZ5MdjUNy+ZblvIZoCVIkDRr24CP0irq0TqxoyZbF3bc7gTVQi3D+evqqhWNgDkA4W&#10;bV+PXr//LPNfAAAA//8DAFBLAwQUAAYACAAAACEA4WfmrNoAAAAHAQAADwAAAGRycy9kb3ducmV2&#10;LnhtbEyOwU7DMBBE70j8g7VI3KgdE1qaxqkQElxR23zANjaJ1Xgd2W6b/j3mBMfRjN68eju7kV1M&#10;iNaTgmIhgBnqvLbUK2gPH0+vwGJC0jh6MgpuJsK2ub+rsdL+Sjtz2aeeZQjFChUMKU0V57EbjMO4&#10;8JOh3H374DDlGHquA14z3I1cCrHkDi3lhwEn8z6Y7rQ/OwW2PYh5t76VWPTiWXy1nxSsVOrxYX7b&#10;AEtmTn9j+NXP6tBkp6M/k45sVCALWeapghdguZZluQJ2VLBcC+BNzf/7Nz8AAAD//wMAUEsBAi0A&#10;FAAGAAgAAAAhALaDOJL+AAAA4QEAABMAAAAAAAAAAAAAAAAAAAAAAFtDb250ZW50X1R5cGVzXS54&#10;bWxQSwECLQAUAAYACAAAACEAOP0h/9YAAACUAQAACwAAAAAAAAAAAAAAAAAvAQAAX3JlbHMvLnJl&#10;bHNQSwECLQAUAAYACAAAACEAmL5iBmMCAAChBAAADgAAAAAAAAAAAAAAAAAuAgAAZHJzL2Uyb0Rv&#10;Yy54bWxQSwECLQAUAAYACAAAACEA4WfmrNoAAAAHAQAADwAAAAAAAAAAAAAAAAC9BAAAZHJzL2Rv&#10;d25yZXYueG1sUEsFBgAAAAAEAAQA8wAAAMQFAAAAAA==&#10;"/>
            </w:pict>
          </mc:Fallback>
        </mc:AlternateContent>
      </w:r>
    </w:p>
    <w:p w:rsidR="00F200B7" w:rsidRPr="00E724E9" w:rsidRDefault="00F200B7" w:rsidP="00F200B7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117475</wp:posOffset>
                </wp:positionV>
                <wp:extent cx="205105" cy="190500"/>
                <wp:effectExtent l="29210" t="12700" r="32385" b="635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5CE0" id="Стрелка вниз 36" o:spid="_x0000_s1026" type="#_x0000_t67" style="position:absolute;margin-left:334.55pt;margin-top:9.25pt;width:16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nPYAIAAKEEAAAOAAAAZHJzL2Uyb0RvYy54bWysVF2O0zAQfkfiDpbfaX5ol91o09WqSxHS&#10;AistHMC1ncbgP2y3aXlC3IQbICQEAnGH7I2YOG1J4Q3RB8uTmfnmm/k8Pb/YKInW3HlhdImzUYoR&#10;19QwoZclfvVy/uAUIx+IZkQazUu85R5fTO/fO29swXNTG8m4QwCifdHYEtch2CJJPK25In5kLNfg&#10;rIxTJIDplglzpAF0JZM8TU+SxjhmnaHce/h61TvxNOJXFafhRVV5HpAsMXAL8XTxXHRnMj0nxdIR&#10;Wwu6o0H+gYUiQkPRA9QVCQStnPgLSgnqjDdVGFGjElNVgvLYA3STpX90c1sTy2MvMBxvD2Py/w+W&#10;Pl/fOCRYiR+eYKSJAo3aj3cf7t63X9of7ff2E2o/tz/bb+1XBBEwrsb6ArJu7Y3rGvb22tA3Hmkz&#10;q4le8kvnTFNzwoBk1sUnRwmd4SEVLZpnhkExsgomTm5TOdUBwkzQJgq0PQjENwFR+JinkyydYETB&#10;lZ2lkzQKmJBin2ydD0+4Uai7lJiZRkdCsQJZX/sQRWK7Tgl7nWFUKQmar4lEANhDgpCDmHwYk3dB&#10;sTFS7BCBwL5wHImRgs2FlNFwy8VMOgTwJZ7H3y7ZD8OkRk2Jzyb5JFI98vkhRMfwUP8oTIkAqySF&#10;KvHpIYgUnRaPNYsPPRAh+ztQlnonTqdHr+vCsC1o40y/J7DXcKmNe4dRAztSYv92RRzHSD7VoO9Z&#10;Nh53SxWN8eRRDoYbehZDD9EUoEocMOqvs9Av4so6sayhUhZ71+YS3kQlwv7x9Kx2ZGEP4Ha0aEM7&#10;Rv3+Z5n+AgAA//8DAFBLAwQUAAYACAAAACEA1CNUbdsAAAAJAQAADwAAAGRycy9kb3ducmV2Lnht&#10;bEyPwU7DMAyG70i8Q2QkbizpKGXrmk4ICa5oWx8ga0wbrXGqJtu6t8ec4Gj/n35/rrazH8QFp+gC&#10;acgWCgRSG6yjTkNz+HhagYjJkDVDINRwwwjb+v6uMqUNV9rhZZ86wSUUS6OhT2kspYxtj97ERRiR&#10;OPsOkzeJx6mTdjJXLveDXCpVSG8c8YXejPjeY3van70G1xzUvFvfcpN16ll9NZ80uaXWjw/z2wZE&#10;wjn9wfCrz+pQs9MxnMlGMWgoinXGKAerFxAMvKosB3HUkPNC1pX8/0H9AwAA//8DAFBLAQItABQA&#10;BgAIAAAAIQC2gziS/gAAAOEBAAATAAAAAAAAAAAAAAAAAAAAAABbQ29udGVudF9UeXBlc10ueG1s&#10;UEsBAi0AFAAGAAgAAAAhADj9If/WAAAAlAEAAAsAAAAAAAAAAAAAAAAALwEAAF9yZWxzLy5yZWxz&#10;UEsBAi0AFAAGAAgAAAAhABqgCc9gAgAAoQQAAA4AAAAAAAAAAAAAAAAALgIAAGRycy9lMm9Eb2Mu&#10;eG1sUEsBAi0AFAAGAAgAAAAhANQjVG3bAAAACQEAAA8AAAAAAAAAAAAAAAAAugQAAGRycy9kb3du&#10;cmV2LnhtbFBLBQYAAAAABAAEAPMAAADCBQAAAAA=&#10;"/>
            </w:pict>
          </mc:Fallback>
        </mc:AlternateContent>
      </w:r>
      <w:r w:rsidRPr="00E724E9">
        <w:rPr>
          <w:rFonts w:ascii="Times New Roman" w:hAnsi="Times New Roman"/>
          <w:sz w:val="28"/>
          <w:szCs w:val="28"/>
        </w:rPr>
        <w:tab/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72390</wp:posOffset>
                </wp:positionV>
                <wp:extent cx="4610100" cy="469900"/>
                <wp:effectExtent l="15240" t="15240" r="13335" b="2921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4699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рассмотрение документов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специалистом по </w:t>
                            </w: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имущественны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 земельны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отношени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30" type="#_x0000_t109" style="position:absolute;margin-left:41.7pt;margin-top:5.7pt;width:36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td7wIAANwFAAAOAAAAZHJzL2Uyb0RvYy54bWysVM1uEzEQviPxDpbv7SZpkmZX3VRtQxAS&#10;P5UK4ux4vbsWXtvYTjblRA9w50249AKovMLmjRh7kzShPSH2sLI9nplv5vs8J6fLSqAFM5YrmeLu&#10;YQcjJqnKuCxS/O7t9GCEkXVEZkQoyVJ8zSw+HT99clLrhPVUqUTGDIIg0ia1TnHpnE6iyNKSVcQe&#10;Ks0kGHNlKuJga4ooM6SG6JWIep3OMKqVybRRlFkLp5PWiMchfp4z6t7kuWUOiRQDNhf+Jvxn/h+N&#10;T0hSGKJLTtcwyD+gqAiXkHQbakIcQXPDH4SqODXKqtwdUlVFKs85ZaEGqKbb+auaq5JoFmqB5li9&#10;bZP9f2Hp68WlQTxL8dEAI0kq4Kj51vxs7pofB6ub1ZfmtvnVfE9Q83v1ublbfW1u4fQGwW1oXa1t&#10;AhGu9KXxxVv9UtEPFkl1URJZsDNjVF0ykgHgrr8f7Tn4jQVXNKtfqQwSk7lToYvL3FQ+IPQHLQNZ&#10;11uy2NIhCof9YRc6BpxSsPWHcQxrn4IkG29trHvOVIX8IsW5UDXgMu6ylUvIRBYvrWvdNtfXNGZT&#10;LgQyyr3nrgxMeAjBaMGnXSCtoLb22JpidiEMWhDQ2iSOB3F/Daiwu7cHHfhCoD2PaW9yPjl/1APK&#10;fNTlQRIovtiAE1wiIAE6P4LWeH9kKREMqG65CGINVXp0QqIaLL3jDTYl+Na4B3Qvq929VnEHj1nw&#10;KsWjNiV0liReAc9kFtaOcNGuAauQ3szCM123VM0hxFWZ1SjjnrTe6CiGEZJxeLNHo86wEx9jREQB&#10;w4Y6gx/lZw9tr380HbbtJkKXpKWn5aDlfX09SGebPux2kAXlerG2onfL2TK8mkCxF/JMZdcgZdCL&#10;14MfibAolfmEUQ3jJcX245wYhpF4IUEycbff9/MobPqD4x5szK5ltmshkkKoFDuoPSwvXDvD5trw&#10;ooRM3SAoqc7gCeU8KPoe1frhwQgJZa3HnZ9Ru/tw634oj/8AAAD//wMAUEsDBBQABgAIAAAAIQDq&#10;2Vhr3AAAAAgBAAAPAAAAZHJzL2Rvd25yZXYueG1sTE9BTsMwELwj8QdrkbhRp9CikMapqlbcikRb&#10;xNmJt3bU2I5stzW8nuUEp53dGc3M1stsB3bBEHvvBEwnBTB0nVe90wI+Dq8PJbCYpFNy8A4FfGGE&#10;ZXN7U8tK+avb4WWfNCMTFyspwKQ0VpzHzqCVceJHdMQdfbAy0Ro0V0FeydwO/LEonrmVvaMEI0dc&#10;G+xO+7MVoD8338fNts1re3jz89X23eSghbi/y6sFsIQ5/Ynhtz5Vh4Y6tf7sVGSDgPJpRkq6T2kS&#10;XxYvBFoC8xnwpub/H2h+AAAA//8DAFBLAQItABQABgAIAAAAIQC2gziS/gAAAOEBAAATAAAAAAAA&#10;AAAAAAAAAAAAAABbQ29udGVudF9UeXBlc10ueG1sUEsBAi0AFAAGAAgAAAAhADj9If/WAAAAlAEA&#10;AAsAAAAAAAAAAAAAAAAALwEAAF9yZWxzLy5yZWxzUEsBAi0AFAAGAAgAAAAhAEGge13vAgAA3AUA&#10;AA4AAAAAAAAAAAAAAAAALgIAAGRycy9lMm9Eb2MueG1sUEsBAi0AFAAGAAgAAAAhAOrZWGvcAAAA&#10;CAEAAA8AAAAAAAAAAAAAAAAASQUAAGRycy9kb3ducmV2LnhtbFBLBQYAAAAABAAEAPMAAABSBgAA&#10;AAA=&#10;" fillcolor="#d99594" strokecolor="#d99594" strokeweight="1pt">
                <v:fill color2="#f2dbdb" angle="135" focus="50%" type="gradient"/>
                <v:shadow on="t" color="#243f60" opacity=".5" offset="1pt"/>
                <v:textbox>
                  <w:txbxContent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рассмотрение документов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специалистом по </w:t>
                      </w: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имущественны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</w:t>
                      </w: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 земельны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</w:t>
                      </w: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отношени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ям</w:t>
                      </w:r>
                    </w:p>
                  </w:txbxContent>
                </v:textbox>
              </v:shape>
            </w:pict>
          </mc:Fallback>
        </mc:AlternateContent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72390</wp:posOffset>
                </wp:positionV>
                <wp:extent cx="386715" cy="314325"/>
                <wp:effectExtent l="72390" t="24765" r="26670" b="800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3143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03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06.2pt;margin-top:5.7pt;width:30.45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gxbAIAAIcEAAAOAAAAZHJzL2Uyb0RvYy54bWysVEtu2zAQ3RfoHQjuHUm24jhC5KCQ7HaR&#10;tgaSHoAWKYsoRRIk4w+KAmkvkCP0Ct100Q9yBvlGHdKO07SboqgW1FCcefNm+EZn5+tWoCUzliuZ&#10;4+QoxojJSlEuFzl+czXtjTCyjkhKhJIsxxtm8fn46ZOzlc5YXzVKUGYQgEibrXSOG+d0FkW2alhL&#10;7JHSTMJhrUxLHGzNIqKGrAC9FVE/jofRShmqjaqYtfC13B3iccCva1a513VtmUMix8DNhdWEde7X&#10;aHxGsoUhuuHVngb5BxYt4RKSHqBK4gi6NvwPqJZXRllVu6NKtZGqa16xUANUk8S/VXPZEM1CLdAc&#10;qw9tsv8Ptnq1nBnEaY4HKUaStHBH3aftzfa2+9F93t6i7YfuDpbtx+1N96X73n3r7rqvCJyhcytt&#10;MwAo5Mz42qu1vNQXqnprkVRFQ+SChQquNhpQEx8RPQrxG6sh/3z1UlHwIddOhTaua9OiWnD9wgd6&#10;cGgVWod72xzuja0dquDjYDQ8SY4xquBokKSD/nHIRTIP44O1se45Uy3yRo6tM4QvGlcoKUEhyuxS&#10;kOWFdZ7kQ4APlmrKhQhCERKtfLokjgMpqwSn/tT7WbOYF8KgJfFaC8+exiM3o64lDWgNI3Sytx3h&#10;AmzkQq+c4dA9wbBP1zKKkWAwXt7a8RPSZ4T6gfHe2snt3Wl8OhlNRmkv7Q8nvTQuy96zaZH2htPk&#10;5LgclEVRJu89+STNGk4pk57/vfST9O+ktR/CnWgP4j90KnqMHloKZO/fgXSQgr/9nY7mim5mxlfn&#10;VQFqD877yfTj9Os+eD38P8Y/AQAA//8DAFBLAwQUAAYACAAAACEAXCZJ994AAAAJAQAADwAAAGRy&#10;cy9kb3ducmV2LnhtbEyPTUvEMBCG74L/IYzgRdy0qaxamy4qeHEP4q7gNW1iWzaZlCT98N87nvQ0&#10;DO/DO89Uu9VZNpsQB48S8k0GzGDr9YCdhI/jy/UdsJgUamU9GgnfJsKuPj+rVKn9gu9mPqSOUQnG&#10;UknoUxpLzmPbG6fixo8GKfvywalEa+i4Dmqhcme5yLItd2pAutCr0Tz3pj0dJifBfu7nIr7pp+Jq&#10;f5qO2ITXRTRSXl6sjw/AklnTHwy/+qQONTk1fkIdmZUgcnFDKAU5TQLEbVEAayRss3vgdcX/f1D/&#10;AAAA//8DAFBLAQItABQABgAIAAAAIQC2gziS/gAAAOEBAAATAAAAAAAAAAAAAAAAAAAAAABbQ29u&#10;dGVudF9UeXBlc10ueG1sUEsBAi0AFAAGAAgAAAAhADj9If/WAAAAlAEAAAsAAAAAAAAAAAAAAAAA&#10;LwEAAF9yZWxzLy5yZWxzUEsBAi0AFAAGAAgAAAAhAM6riDFsAgAAhwQAAA4AAAAAAAAAAAAAAAAA&#10;LgIAAGRycy9lMm9Eb2MueG1sUEsBAi0AFAAGAAgAAAAhAFwmSffeAAAACQEAAA8AAAAAAAAAAAAA&#10;AAAAxgQAAGRycy9kb3ducmV2LnhtbFBLBQYAAAAABAAEAPMAAADRBQAAAAA=&#10;" strokeweight="3pt">
                <v:stroke endarrow="block"/>
              </v:shape>
            </w:pict>
          </mc:Fallback>
        </mc:AlternateContent>
      </w: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72390</wp:posOffset>
                </wp:positionV>
                <wp:extent cx="454660" cy="314960"/>
                <wp:effectExtent l="22860" t="24765" r="65405" b="793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3149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7683" id="Прямая со стрелкой 33" o:spid="_x0000_s1026" type="#_x0000_t32" style="position:absolute;margin-left:322.05pt;margin-top:5.7pt;width:35.8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JoZQIAAH0EAAAOAAAAZHJzL2Uyb0RvYy54bWysVEtu2zAQ3RfoHQjuHUmx4jpC5KCQ7G7S&#10;NkDSA9AkZRGlSIFkLBtFgTQXyBF6hW666Ac5g3yjDulPm3ZTFPWCHpIzb97MPOrsfNVItOTGCq1y&#10;nBzFGHFFNRNqkeM317PBGCPriGJEasVzvOYWn0+ePjnr2owf61pLxg0CEGWzrs1x7VybRZGlNW+I&#10;PdItV3BZadMQB1uziJghHaA3MjqO41HUacNaoym3Fk7L7SWeBPyq4tS9rirLHZI5Bm4urCasc79G&#10;kzOSLQxpa0F3NMg/sGiIUJD0AFUSR9CNEX9ANYIabXXljqhuIl1VgvJQA1STxL9Vc1WTlodaoDm2&#10;PbTJ/j9Y+mp5aZBgOR4OMVKkgRn1Hze3m/v+e/9pc482H/oHWDZ3m9v+c/+t/9o/9F8QOEPnutZm&#10;AFCoS+Nrpyt11V5o+tYipYuaqAUPFVyvW0BNfET0KMRvbAv5591LzcCH3Dgd2riqTOMhoUFoFaa1&#10;PkyLrxyicJiepKMRzJTC1TBJT8H2GUi2D26NdS+4bpA3cmydIWJRu0IrBbrQJgmpyPLCum3gPsBn&#10;VnompIRzkkmFOkgxTuI4RFgtBfO3/tKaxbyQBi2JV1j47Wg8cjP6RrGAVnPCpjvbESHBRi50yBkB&#10;PZMc+3QNZxhJDo/KW1t+UvmMUD8w3llbkb07jU+n4+k4HaTHo+kgjcty8HxWpIPRLHl2Ug7LoiiT&#10;9558kma1YIwrz38v+CT9O0Htnt5WqgfJHzoVPUYPswCy+/9AOgjAz3yrnrlm60vjq/NaAI0H5917&#10;9I/o133w+vnVmPwAAAD//wMAUEsDBBQABgAIAAAAIQDaB3HC3wAAAAkBAAAPAAAAZHJzL2Rvd25y&#10;ZXYueG1sTI/LTsMwEEX3SPyDNUjsqB0a0irEqapKLHhs+mDvxtMkNB6H2G0DX8+wguXoXN17pliM&#10;rhNnHELrSUMyUSCQKm9bqjXstk93cxAhGrKm84QavjDAory+Kkxu/YXWeN7EWnAJhdxoaGLscylD&#10;1aAzYeJ7JGYHPzgT+RxqaQdz4XLXyXulMulMS7zQmB5XDVbHzclpmB5f1fd0t3w39Uplh+eX7dv8&#10;80Pr25tx+Qgi4hj/wvCrz+pQstPen8gG0WnI0jThKIMkBcGBWfIwA7FnkiiQZSH/f1D+AAAA//8D&#10;AFBLAQItABQABgAIAAAAIQC2gziS/gAAAOEBAAATAAAAAAAAAAAAAAAAAAAAAABbQ29udGVudF9U&#10;eXBlc10ueG1sUEsBAi0AFAAGAAgAAAAhADj9If/WAAAAlAEAAAsAAAAAAAAAAAAAAAAALwEAAF9y&#10;ZWxzLy5yZWxzUEsBAi0AFAAGAAgAAAAhABV5wmhlAgAAfQQAAA4AAAAAAAAAAAAAAAAALgIAAGRy&#10;cy9lMm9Eb2MueG1sUEsBAi0AFAAGAAgAAAAhANoHccLfAAAACQEAAA8AAAAAAAAAAAAAAAAAvwQA&#10;AGRycy9kb3ducmV2LnhtbFBLBQYAAAAABAAEAPMAAADLBQAAAAA=&#10;" strokeweight="3pt">
                <v:stroke endarrow="block"/>
              </v:shape>
            </w:pict>
          </mc:Fallback>
        </mc:AlternateContent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287020</wp:posOffset>
                </wp:positionV>
                <wp:extent cx="2728595" cy="996950"/>
                <wp:effectExtent l="10795" t="12065" r="13335" b="2921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9969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>проекта уведомления по сверке арендных платежей с арендаторами муниципального имущества (в том числе земельных участков)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31" type="#_x0000_t109" style="position:absolute;margin-left:-17.15pt;margin-top:22.6pt;width:214.8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ff8AIAANwFAAAOAAAAZHJzL2Uyb0RvYy54bWysVE9v0zAUvyPxHSzftzRZ/yVaOo12RUgD&#10;Jg3E2U2cxsKxg+02HSd2gDvfhMsugMZXSL8Rz3ZbWrYTIofI9vv/fr/3Ts9WFUdLqjSTIsXhcQcj&#10;KjKZMzFP8ds306MhRtoQkRMuBU3xDdX4bPT0yWlTJzSSpeQ5VQicCJ00dYpLY+okCHRW0oroY1lT&#10;AcJCqooYuKp5kCvSgPeKB1Gn0w8aqfJayYxqDa8TL8Qj578oaGZeF4WmBvEUQ27G/ZX7z+w/GJ2S&#10;ZK5IXbJskwb5hywqwgQE3bmaEEPQQrEHriqWKallYY4zWQWyKFhGXQ1QTdj5q5rrktTU1QLN0fWu&#10;Tfr/uc1eLa8UYnmKu12MBKkAo/Zr+6O9b78frW/Xn9u79mf7LUHtr/Wn9n79pb2D11sE2tC6ptYJ&#10;eLiur5QtXteXMnuvkZDjkog5PVdKNiUlOSQcWv3gwMBeNJiiWfNS5hCYLIx0XVwVqrIOoT9o5cC6&#10;2YFFVwZl8BgNomEv7mGUgSyO+3HPoRmQZGtdK22eU1khe0hxwWUDeSlz5eniIpHlpTY2M5Js1Tcw&#10;5lPGOVLSvGOmdEjYFJxQg40/oFpCbf5Zq/lszBVaEuDaOJr042euZiCF3tfudeBzjg4sLs6n4WTy&#10;qEVoLR4xeRAEqphvk+NMIAABOj+MvT3SGeEUoPZYOLK6Km12XKAGJNFgG0hythMeJHoQVe+rVczA&#10;MHNWpXjoQ7rxsgy4ELk7G8K4P0OuXNjI1I3ppqVyAS6uy7xBObOgRcOTGFZIzmBmT4adficeYET4&#10;HJZNZhR+FJ+DbE+mJ2Ev9FjzuiQeHo+Bx32j7jiwC+9ue5k55lqyetKb1Wzlpqa3HYOZzG+AysAX&#10;ywe7EuFQSvURowbWS4r1hwVRFCP+QgBl4rDbtfvIXbq9QQQXtS+Z7UuIyMBVig3U7o5j43fYolZs&#10;XkIkX6GQ5zBCBXOMtuPls9oMHqwQV9Zm3dkdtX93Wn+W8ug3AAAA//8DAFBLAwQUAAYACAAAACEA&#10;WIx6998AAAAKAQAADwAAAGRycy9kb3ducmV2LnhtbEyPwU7DMBBE70j8g7VIXFDr4KSIpnEqQELc&#10;UGno3Ym3cUS8jmI3CX+POcFxNU8zb4v9Yns24eg7RxLu1wkwpMbpjloJn9Xr6hGYD4q06h2hhG/0&#10;sC+vrwqVazfTB07H0LJYQj5XEkwIQ865bwxa5dduQIrZ2Y1WhXiOLdejmmO57blIkgduVUdxwagB&#10;Xww2X8eLlfDWTAdTpdv5+T2cFqrpdFfxXsrbm+VpByzgEv5g+NWP6lBGp9pdSHvWS1ilWRpRCdlG&#10;AItAut1kwGoJIhECeFnw/y+UPwAAAP//AwBQSwECLQAUAAYACAAAACEAtoM4kv4AAADhAQAAEwAA&#10;AAAAAAAAAAAAAAAAAAAAW0NvbnRlbnRfVHlwZXNdLnhtbFBLAQItABQABgAIAAAAIQA4/SH/1gAA&#10;AJQBAAALAAAAAAAAAAAAAAAAAC8BAABfcmVscy8ucmVsc1BLAQItABQABgAIAAAAIQA8z7ff8AIA&#10;ANwFAAAOAAAAAAAAAAAAAAAAAC4CAABkcnMvZTJvRG9jLnhtbFBLAQItABQABgAIAAAAIQBYjHr3&#10;3wAAAAoBAAAPAAAAAAAAAAAAAAAAAEoFAABkcnMvZG93bnJldi54bWxQSwUGAAAAAAQABADzAAAA&#10;VgYAAAAA&#10;" fillcolor="#c2d69b" strokecolor="#c2d69b" strokeweight="1pt">
                <v:fill color2="#eaf1dd" angle="135" focus="50%" type="gradient"/>
                <v:shadow on="t" color="#3f3151" opacity=".5" offset="1pt"/>
                <v:textbox>
                  <w:txbxContent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>проекта уведомления по сверке арендных платежей с арендаторами муниципального имущества (в том числе земельных участков)</w:t>
                      </w:r>
                    </w:p>
                  </w:txbxContent>
                </v:textbox>
              </v:shape>
            </w:pict>
          </mc:Fallback>
        </mc:AlternateContent>
      </w: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220980</wp:posOffset>
                </wp:positionV>
                <wp:extent cx="3051810" cy="1343660"/>
                <wp:effectExtent l="6350" t="12700" r="8890" b="247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34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C6D9F1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письменного уведомления о необходимости доработки представленных документов либо уведомления об отказе 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>в сверке арендных платежей с арендаторами муниципального имущества (в том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>числе земельных участков)</w:t>
                            </w:r>
                          </w:p>
                          <w:p w:rsidR="00F200B7" w:rsidRDefault="00F200B7" w:rsidP="00F200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margin-left:248pt;margin-top:17.4pt;width:240.3pt;height:10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M5QIAAMgFAAAOAAAAZHJzL2Uyb0RvYy54bWysVN1u0zAUvkfiHSzfsyRt2qXV0mlqN4Q0&#10;YNJAXLuOk1g4drDdpuNqErdIPAIPwQ3iZ8+QvhHHTlvabVeIXES2z//5vnNOTleVQEumDVcyxdFR&#10;iBGTVGVcFil+++biWYKRsURmRCjJUnzDDD6dPH1y0tRj1lOlEhnTCJxIM27qFJfW1uMgMLRkFTFH&#10;qmYShLnSFbFw1UWQadKA90oEvTAcBo3SWa0VZcbA66wT4on3n+eM2td5bphFIsWQm/V/7f9z9w8m&#10;J2RcaFKXnG7SIP+QRUW4hKA7VzNiCVpo/sBVxalWRuX2iKoqUHnOKfM1QDVReK+a65LUzNcCzTH1&#10;rk3m/7mlr5ZXGvEsxfExRpJUgFH7dX27/tL+au/Wn9pv7V37c/25/d1+b38gUIKONbUZg+F1faVd&#10;zaa+VPS9QVJNSyILdqa1akpGMsgzcvrBgYG7GDBF8+alyiAeWVjlm7fKdeUcQlvQymN0s8OIrSyi&#10;8NgPB1ESAZQUZFE/7g+HHsWAjLfmtTb2OVMVcocUayCBd0+Wl8a6dMh4q7KBLLvgQiCt7DtuS991&#10;F9cLDdh0B1QrKKh7NrqYT4VGSwK8GsTJbBb7QoEAZl97EMLnHR1YTIez0UXXmvsWkbN4xORBEKii&#10;2CYnuETQeWhIMurskaFEMIB1F0UTX6XLTkjUgKR3vA2kBN8JDxI9iGr21SpuYXAFr1KcdCH9KDnY&#10;z2Xmz5Zw0Z0hVyFdZOZHctNStQAX12XWoIw7oHpJfwTrIuMwn/0kHIYjoCQRBSwWajV+FJ+DbOPz&#10;YdRLOqxFXZINPL6hHe4bdc+BXXh/28vM09UxtGO6Xc1XfkKGW+7PVXYD/AW+OD649QeHUumPGDWw&#10;SlJsPiyIZhiJFxIoM4ri2O0ef4kHxz246H3JfF9CJAVXKbZQuz9ObbevFrXmRQmRIl+hVGcwNzn3&#10;jHYz1WW1mTZYF76szWpz+2j/7rX+LuDJHwAAAP//AwBQSwMEFAAGAAgAAAAhAMS3g6rgAAAACgEA&#10;AA8AAABkcnMvZG93bnJldi54bWxMj8FOwzAQRO9I/IO1SFwQtSnG0JBNFRAgLhwoiLMbL3FobKex&#10;24a/x5zguNrRzHvlcnI929MYu+ARLmYCGPkmmM63CO9vj+c3wGLS3ug+eEL4pgjL6vio1IUJB/9K&#10;+1VqWS7xsdAINqWh4Dw2lpyOszCQz7/PMDqd8jm23Iz6kMtdz+dCKO505/OC1QPdW2o2q51DULJ+&#10;2YrN3deZeN5eDeLBPn3UE+LpyVTfAks0pb8w/OJndKgy0zrsvImsR5ALlV0SwqXMCjmwuFYK2Bph&#10;LpUEXpX8v0L1AwAA//8DAFBLAQItABQABgAIAAAAIQC2gziS/gAAAOEBAAATAAAAAAAAAAAAAAAA&#10;AAAAAABbQ29udGVudF9UeXBlc10ueG1sUEsBAi0AFAAGAAgAAAAhADj9If/WAAAAlAEAAAsAAAAA&#10;AAAAAAAAAAAALwEAAF9yZWxzLy5yZWxzUEsBAi0AFAAGAAgAAAAhAMg9hAzlAgAAyAUAAA4AAAAA&#10;AAAAAAAAAAAALgIAAGRycy9lMm9Eb2MueG1sUEsBAi0AFAAGAAgAAAAhAMS3g6rgAAAACgEAAA8A&#10;AAAAAAAAAAAAAAAAPwUAAGRycy9kb3ducmV2LnhtbFBLBQYAAAAABAAEAPMAAABMBgAAAAA=&#10;" fillcolor="#548dd4" strokecolor="#548dd4" strokeweight="1pt">
                <v:fill color2="#c6d9f1" angle="135" focus="50%" type="gradient"/>
                <v:shadow on="t" color="#4e6128" opacity=".5" offset="1pt"/>
                <v:textbox>
                  <w:txbxContent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письменного уведомления о необходимости доработки представленных документов либо уведомления об отказе 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>в сверке арендных платежей с арендаторами муниципального имущества (в том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Cs w:val="24"/>
                        </w:rPr>
                        <w:t xml:space="preserve"> 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>числе земельных участков)</w:t>
                      </w:r>
                    </w:p>
                    <w:p w:rsidR="00F200B7" w:rsidRDefault="00F200B7" w:rsidP="00F200B7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</w:p>
    <w:p w:rsidR="00F200B7" w:rsidRPr="00E724E9" w:rsidRDefault="00F200B7" w:rsidP="00F200B7">
      <w:pPr>
        <w:rPr>
          <w:rFonts w:ascii="Times New Roman" w:hAnsi="Times New Roman"/>
          <w:sz w:val="28"/>
          <w:szCs w:val="28"/>
        </w:rPr>
      </w:pPr>
    </w:p>
    <w:p w:rsidR="00F200B7" w:rsidRPr="00E724E9" w:rsidRDefault="00F200B7" w:rsidP="00F200B7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F200B7" w:rsidRPr="00E724E9" w:rsidRDefault="00D869B2" w:rsidP="00F200B7">
      <w:pPr>
        <w:shd w:val="clear" w:color="auto" w:fill="FFFFFF"/>
        <w:ind w:firstLine="720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186690</wp:posOffset>
                </wp:positionV>
                <wp:extent cx="90805" cy="266700"/>
                <wp:effectExtent l="15240" t="9525" r="17780" b="19050"/>
                <wp:wrapNone/>
                <wp:docPr id="46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F852" id="Стрелка вниз 46" o:spid="_x0000_s1026" type="#_x0000_t67" style="position:absolute;margin-left:85.95pt;margin-top:14.7pt;width:7.1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wyYgIAAKAEAAAOAAAAZHJzL2Uyb0RvYy54bWysVF1u1DAQfkfiDpbfabJhf9qo2araUoRU&#10;oFLhAF7b2Rj8h+3dbHmquAk3QEgIBOIO6Y2YONklC2+IPFgez8znb+bz5PRsqyTacOeF0QUeHaUY&#10;cU0NE3pV4NevLh8dY+QD0YxIo3mBb7nHZ/OHD05rm/PMVEYy7hCAaJ/XtsBVCDZPEk8rrog/MpZr&#10;cJbGKRLAdKuEOVIDupJJlqbTpDaOWWco9x5OLzonnkf8suQ0vCxLzwOSBQZuIa4urst2TeanJF85&#10;YitBexrkH1goIjRcuoe6IIGgtRN/QSlBnfGmDEfUqMSUpaA81gDVjNI/qrmpiOWxFmiOt/s2+f8H&#10;S19srh0SrMDjKUaaKNCo+Xj/4f6u+dL8aL43n1DzufnZfGu+IoiAdtXW55B1Y69dW7C3V4a+9Uib&#10;RUX0ip87Z+qKEwYkR218cpDQGh5S0bJ+bhhcRtbBxM5tS6daQOgJ2kaBbvcC8W1AFA5P0uN0ghEF&#10;TzadztKoX0LyXa51PjzlRqF2U2Bmah35xAvI5sqHqBHrCyXszQijUkmQfEMkmqTw9U9iEJMNY2aP&#10;x9ks1kXyHhEI7C6OHTFSsEshZTTcarmQDgF8gS/j1yf7YZjUqIbyJtkkUj3w+SFEy3Bf9kGYEgEm&#10;SQpV4ON9EMlbKZ5oFt95IEJ2e6Asda9NK0cn69KwW5DGmW5MYKxhUxn3HqMaRqTA/t2aOI6RfKZB&#10;3pPReNzOVDTGk1kGhht6lkMP0RSgChww6raL0M3h2jqxquCmUaxdm3N4EqUIu7fTserJwhjA7mDO&#10;hnaM+v1jmf8CAAD//wMAUEsDBBQABgAIAAAAIQBvF7PS2wAAAAkBAAAPAAAAZHJzL2Rvd25yZXYu&#10;eG1sTI9BbsIwEEX3lXoHayp1V+ykEZA0DqoqlS0CcoAhNonVeBzZBsLta1bt8mue/n9Tb2Y7sqv2&#10;wTiSkC0EME2dU4Z6Ce3x+20NLEQkhaMjLeGuA2ya56caK+VutNfXQ+xZKqFQoYQhxqniPHSDthgW&#10;btKUbmfnLcYUfc+Vx1sqtyPPhVhyi4bSwoCT/hp093O4WAmmPYp5X94LzHrxLnbtlrzJpXx9mT8/&#10;gEU9xz8YHvpJHZrkdHIXUoGNKa+yMqES8rIA9gDWyxzYScIqK4A3Nf//QfMLAAD//wMAUEsBAi0A&#10;FAAGAAgAAAAhALaDOJL+AAAA4QEAABMAAAAAAAAAAAAAAAAAAAAAAFtDb250ZW50X1R5cGVzXS54&#10;bWxQSwECLQAUAAYACAAAACEAOP0h/9YAAACUAQAACwAAAAAAAAAAAAAAAAAvAQAAX3JlbHMvLnJl&#10;bHNQSwECLQAUAAYACAAAACEA0u+sMmICAACgBAAADgAAAAAAAAAAAAAAAAAuAgAAZHJzL2Uyb0Rv&#10;Yy54bWxQSwECLQAUAAYACAAAACEAbxez0tsAAAAJAQAADwAAAAAAAAAAAAAAAAC8BAAAZHJzL2Rv&#10;d25yZXYueG1sUEsFBgAAAAAEAAQA8wAAAMQFAAAAAA==&#10;"/>
            </w:pict>
          </mc:Fallback>
        </mc:AlternateContent>
      </w:r>
    </w:p>
    <w:p w:rsidR="00F200B7" w:rsidRPr="00E724E9" w:rsidRDefault="00F200B7" w:rsidP="00F200B7">
      <w:pPr>
        <w:shd w:val="clear" w:color="auto" w:fill="FFFFFF"/>
        <w:ind w:firstLine="72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200B7" w:rsidRPr="00E724E9" w:rsidRDefault="00D869B2" w:rsidP="00F200B7">
      <w:pPr>
        <w:shd w:val="clear" w:color="auto" w:fill="FFFFFF"/>
        <w:ind w:firstLine="720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22225</wp:posOffset>
                </wp:positionV>
                <wp:extent cx="90805" cy="196215"/>
                <wp:effectExtent l="24765" t="12700" r="17780" b="19685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6215"/>
                        </a:xfrm>
                        <a:prstGeom prst="downArrow">
                          <a:avLst>
                            <a:gd name="adj1" fmla="val 50000"/>
                            <a:gd name="adj2" fmla="val 54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28C7" id="Стрелка вниз 32" o:spid="_x0000_s1026" type="#_x0000_t67" style="position:absolute;margin-left:364.2pt;margin-top:1.75pt;width:7.1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3pYwIAAKAEAAAOAAAAZHJzL2Uyb0RvYy54bWysVF2O0zAQfkfiDpbf2fzQLm206WrVZRHS&#10;AistHMC1ncbgP2y36fKEuAk3QEgIBOIO2RsxcbIlhTdEHiyPZ/zNN/N5cnK6UxJtufPC6BJnRylG&#10;XFPDhF6X+NXLiwczjHwgmhFpNC/xDff4dHH/3kljC56b2kjGHQIQ7YvGlrgOwRZJ4mnNFfFHxnIN&#10;zso4RQKYbp0wRxpAVzLJ0/Q4aYxj1hnKvYfT896JFxG/qjgNL6rK84BkiYFbiKuL66pbk8UJKdaO&#10;2FrQgQb5BxaKCA1J91DnJBC0ceIvKCWoM95U4YgalZiqEpTHGqCaLP2jmuuaWB5rgeZ4u2+T/3+w&#10;9Pn2yiHBSvwwx0gTBRq1H28/3L5vv7Q/2u/tJ9R+bn+239qvCCKgXY31Bdy6tleuK9jbS0PfeKTN&#10;siZ6zc+cM03NCQOSWRefHFzoDA9X0ap5ZhgkI5tgYud2lVMdIPQE7aJAN3uB+C4gCofzdJZOMaLg&#10;yebHeTaNCUhxd9c6H55wo1C3KTEzjY58YgKyvfQhasSGQgl7nWFUKQmSb4lE0xS+4UmMYqAxo5hJ&#10;mvd1kWJATEhxlzh2xEjBLoSU0XDr1VI6BPAlvojfwNmPw6RGDZQ3zaeR6oHPjyE6hj1HyHoQpkSA&#10;SZJClXi2DyJFJ8VjzeI7D0TIfg+XpR606eToZV0ZdgPSONOPCYw1bGrj3mHUwIiU2L/dEMcxkk81&#10;yDvPJpNupqIxmT7KwXBjz2rsIZoCVIkDRv12Gfo53Fgn1jVkymLt2pzBk6hEuHs7PauBLIwB7A7m&#10;bGzHqN8/lsUvAAAA//8DAFBLAwQUAAYACAAAACEAH2TBJdsAAAAIAQAADwAAAGRycy9kb3ducmV2&#10;LnhtbEyPwU7DMBBE70j8g7VI3Kjd1JCSxqkQElxR23yAG7uJRbyObLdN/57lBMfRjGbe1NvZj+xi&#10;Y3IBFSwXApjFLhiHvYL28PG0BpayRqPHgFbBzSbYNvd3ta5MuOLOXva5Z1SCqdIKhpynivPUDdbr&#10;tAiTRfJOIXqdScaem6ivVO5HXgjxwr12SAuDnuz7YLvv/dkrcO1BzLvXm9TLXqzEV/uJ0RVKPT7M&#10;bxtg2c75Lwy/+IQODTEdwxlNYqOCslhLiipYPQMjv5RFCexIWkrgTc3/H2h+AAAA//8DAFBLAQIt&#10;ABQABgAIAAAAIQC2gziS/gAAAOEBAAATAAAAAAAAAAAAAAAAAAAAAABbQ29udGVudF9UeXBlc10u&#10;eG1sUEsBAi0AFAAGAAgAAAAhADj9If/WAAAAlAEAAAsAAAAAAAAAAAAAAAAALwEAAF9yZWxzLy5y&#10;ZWxzUEsBAi0AFAAGAAgAAAAhALAUHeljAgAAoAQAAA4AAAAAAAAAAAAAAAAALgIAAGRycy9lMm9E&#10;b2MueG1sUEsBAi0AFAAGAAgAAAAhAB9kwSXbAAAACAEAAA8AAAAAAAAAAAAAAAAAvQQAAGRycy9k&#10;b3ducmV2LnhtbFBLBQYAAAAABAAEAPMAAADFBQAAAAA=&#10;"/>
            </w:pict>
          </mc:Fallback>
        </mc:AlternateContent>
      </w:r>
      <w:r w:rsidR="00F200B7"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86995</wp:posOffset>
                </wp:positionV>
                <wp:extent cx="2728595" cy="1332865"/>
                <wp:effectExtent l="10795" t="11430" r="13335" b="2730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13328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4B242F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B24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согласование и подписание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Главой</w:t>
                            </w:r>
                            <w:r w:rsidR="00D869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Администрации Киевского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сельского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поселения</w:t>
                            </w:r>
                            <w:r w:rsidRPr="004B24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242F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проект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а</w:t>
                            </w:r>
                            <w:proofErr w:type="gramEnd"/>
                            <w:r w:rsidRPr="004B242F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 xml:space="preserve"> уведомления по сверке арендных платежей с арендаторами муниципального</w:t>
                            </w:r>
                            <w:r>
                              <w:rPr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4B242F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имущества (в том числе земельных участков)</w:t>
                            </w:r>
                          </w:p>
                          <w:p w:rsidR="00F200B7" w:rsidRDefault="00F200B7" w:rsidP="00F200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3" type="#_x0000_t109" style="position:absolute;left:0;text-align:left;margin-left:-20.9pt;margin-top:6.85pt;width:214.85pt;height:10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7f8AIAAN0FAAAOAAAAZHJzL2Uyb0RvYy54bWysVM1u1DAQviPxDpbvbTbZ/6jZqux2EVKB&#10;SgVx9iZOYuHYwfY2W070AHfehEsvgMorZN+Isb277NKeEDlEtufvm5lv5uR0VXF0TZVmUiQ4PO5g&#10;REUqMyaKBL99Mz8aYaQNERnhUtAE31CNTydPn5w0dUwjWUqeUYXAidBxUye4NKaOg0CnJa2IPpY1&#10;FSDMpaqIgasqgkyRBrxXPIg6nUHQSJXVSqZUa3ideSGeOP95TlPzOs81NYgnGLAZ91fuv7D/YHJC&#10;4kKRumTpBgb5BxQVYQKC7lzNiCFoqdgDVxVLldQyN8eprAKZ5yylLgfIJuz8lc1VSWrqcoHi6HpX&#10;Jv3/3Kavri8VYlmCe32MBKmgR+3X9kd7334/Wt+uP7d37c/2W4zaX+tP7f36S3sHr7cItKF0Ta1j&#10;8HBVXyqbvK4vZPpeIyGnJREFPVNKNiUlGQAOrX5wYGAvGkzRonkpMwhMlka6Kq5yVVmHUB+0cs26&#10;2TWLrgxK4TEaRqP+GECnIAu73Wg0cJgCEm/Na6XNcyorZA8JzrlsAJgyl54vLhS5vtDGQiPxVn3T&#10;x2zOOEdKmnfMlK4VFoMTarDxB1RLSM4/a1UsplyhawJkm0azwfiZSxpYofe1+x34nKMDi/OzeTib&#10;PWoRWotHTB4EgSyKLTjOBIIuQHFGY2+PdEo4hV77Zji2uiwtOi5QA5JouA0kOdsJD4AeRNX7ahUz&#10;MM2cVQke+ZBuviwFzkXmzoYw7s+AlQsbmbo53ZRULsHFVZk1KGO2adGoO4YdkjEY2u6oM+iMhxgR&#10;XsC2SY3Cj/bnAG133g37oe81r0vi2+N74Pu+UXcc2IV3tz1kjrqWrZ71ZrVYubEZbudgIbMb4DLw&#10;xfLB7kQ4lFJ9xKiB/ZJg/WFJFMWIvxBAmXHY69mF5C69/jCCi9qXLPYlRKTgKsEGcnfHqfFLbFkr&#10;VpQQyWco5BnMUM4co+18eVSbyYMd4tLa7Du7pPbvTuvPVp78BgAA//8DAFBLAwQUAAYACAAAACEA&#10;tIMRCN8AAAAKAQAADwAAAGRycy9kb3ducmV2LnhtbEyPzU7DMBCE70i8g7VIXFDrNEH9SeNUgIS4&#10;IWjo3YlNHNVeR7GbhLdnOdHjaEYz3xSH2Vk26iF0HgWslgkwjY1XHbYCvqrXxRZYiBKVtB61gB8d&#10;4FDe3hQyV37CTz0eY8uoBEMuBZgY+5zz0BjtZFj6XiN5335wMpIcWq4GOVG5szxNkjV3skNaMLLX&#10;L0Y35+PFCXhrxg9TZbvp+T2eZqzx9FBxK8T93fy0Bxb1HP/D8IdP6FASU+0vqAKzAhaPK0KPZGQb&#10;YBTItpsdsFpAmmZr4GXBry+UvwAAAP//AwBQSwECLQAUAAYACAAAACEAtoM4kv4AAADhAQAAEwAA&#10;AAAAAAAAAAAAAAAAAAAAW0NvbnRlbnRfVHlwZXNdLnhtbFBLAQItABQABgAIAAAAIQA4/SH/1gAA&#10;AJQBAAALAAAAAAAAAAAAAAAAAC8BAABfcmVscy8ucmVsc1BLAQItABQABgAIAAAAIQDvkb7f8AIA&#10;AN0FAAAOAAAAAAAAAAAAAAAAAC4CAABkcnMvZTJvRG9jLnhtbFBLAQItABQABgAIAAAAIQC0gxEI&#10;3wAAAAoBAAAPAAAAAAAAAAAAAAAAAEoFAABkcnMvZG93bnJldi54bWxQSwUGAAAAAAQABADzAAAA&#10;VgYAAAAA&#10;" fillcolor="#c2d69b" strokecolor="#c2d69b" strokeweight="1pt">
                <v:fill color2="#eaf1dd" angle="135" focus="50%" type="gradient"/>
                <v:shadow on="t" color="#3f3151" opacity=".5" offset="1pt"/>
                <v:textbox>
                  <w:txbxContent>
                    <w:p w:rsidR="00F200B7" w:rsidRPr="004B242F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B24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согласование и подписание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Главой</w:t>
                      </w:r>
                      <w:r w:rsidR="00D869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Администрации Киевского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сельского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поселения</w:t>
                      </w:r>
                      <w:r w:rsidRPr="004B24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4B242F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проект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а</w:t>
                      </w:r>
                      <w:proofErr w:type="gramEnd"/>
                      <w:r w:rsidRPr="004B242F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 xml:space="preserve"> уведомления по сверке арендных платежей с арендаторами муниципального</w:t>
                      </w:r>
                      <w:r>
                        <w:rPr>
                          <w:spacing w:val="4"/>
                          <w:szCs w:val="24"/>
                        </w:rPr>
                        <w:t xml:space="preserve"> </w:t>
                      </w:r>
                      <w:r w:rsidRPr="004B242F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имущества (в том числе земельных участков)</w:t>
                      </w:r>
                    </w:p>
                    <w:p w:rsidR="00F200B7" w:rsidRDefault="00F200B7" w:rsidP="00F200B7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0B7" w:rsidRPr="00E724E9" w:rsidRDefault="00F200B7" w:rsidP="00F200B7">
      <w:pPr>
        <w:shd w:val="clear" w:color="auto" w:fill="FFFFFF"/>
        <w:ind w:firstLine="720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724E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40005</wp:posOffset>
                </wp:positionV>
                <wp:extent cx="3051810" cy="1508760"/>
                <wp:effectExtent l="6350" t="11430" r="8890" b="2286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5087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C6D9F1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7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направление заявителю письменного уведомления о необходимости доработки представленных документов либо уведомления об отказе 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>в сверке арендных платежей с арендаторами муниципального имущества (в том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Cs w:val="24"/>
                              </w:rPr>
                              <w:t xml:space="preserve"> </w:t>
                            </w:r>
                            <w:r w:rsidRPr="00C27950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>числе земельных участков)</w:t>
                            </w:r>
                          </w:p>
                          <w:p w:rsidR="00F200B7" w:rsidRPr="00C27950" w:rsidRDefault="00F200B7" w:rsidP="00F200B7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4" type="#_x0000_t109" style="position:absolute;left:0;text-align:left;margin-left:257.75pt;margin-top:3.15pt;width:240.3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tN8gIAAN0FAAAOAAAAZHJzL2Uyb0RvYy54bWysVM1u2zAMvg/YOwi6t7bz6wR1iiJphwHd&#10;VqAbdlZs2RYmS56kxOlO62G770126WUbuldw3miUlGRJ29MwHwxRFMmP/EienK4qjpZUaSZFgqPj&#10;ECMqUpkxUST43duLoxgjbYjICJeCJviGanw6ef7spKnHtCNLyTOqEDgRetzUCS6NqcdBoNOSVkQf&#10;y5oKUOZSVcSAqIogU6QB7xUPOmE4CBqpslrJlGoNtzOvxBPnP89pat7kuaYG8QQDNuP+yv3n9h9M&#10;Tsi4UKQuWbqBQf4BRUWYgKA7VzNiCFoo9shVxVIltczNcSqrQOY5S6nLAbKJwgfZXJekpi4XKI6u&#10;d2XS/89t+np5pRDLEtyNMBKkAo7ab+3P9r79cbS+XX9p79pf7fcxan+vP7f366/tHdzeIngNpWtq&#10;PQYP1/WVssnr+lKmHzQScloSUdAzpWRTUpIBYPc+ODCwggZTNG9eyQwCk4WRroqrXFXWIdQHrRxZ&#10;Nzuy6MqgFC67YT+KI+A0BV3UD+PhwNEZkPHWvFbavKCyQvaQ4JzLBoApc+X7xYUiy0ttIBUw2z7f&#10;8JhdMM6RkuY9M6WjwmJwSg02/oBqCcn5a62K+ZQrtCTQbP1ePJv1bJHAc6H3X/dD+JyjA4vpYDa6&#10;8GV6aBFZiydMHgVxsTbgOBMIWIDixCNvj3RKOAWud1EUcVladFygBjSd4TaQ5GynPAB6EFXvP6uY&#10;gWnmrEpw7EO6+bItcC4ydzaEcX8GrFzYyNTN6Qa1XICL6zJrUMYsaZ24O4IdkjEY2m4cDsLRECPC&#10;C9g2qVH4SX4O0PbOB1En9lzzuiQbelxBPTub546pXXgn7SFzrWu71Xe9Wc1Xbmzi7RzMZXYDvQz9&#10;YvvB7kQ4lFJ9wqiB/ZJg/XFBFMWIvxTQMqOo17MLyQm9/rADgtrXzPc1RKTgKsEGcnfHqfFLbFEr&#10;VpQQKXIZCnkGM5Qz19F2vjwqSMYKsEN8O/p9Z5fUvuxe/d3Kkz8AAAD//wMAUEsDBBQABgAIAAAA&#10;IQCPitcF4gAAAAkBAAAPAAAAZHJzL2Rvd25yZXYueG1sTI/NTsMwEITvSLyDtUhcUOv8NBEJcSpA&#10;lAqpB1q4cNvGbhIRr6PYadK3x5zgOJrRzDfFetYdO6vBtoYEhMsAmKLKyJZqAZ8fm8U9MOuQJHaG&#10;lICLsrAur68KzKWZaK/OB1czX0I2RwGNc33Oua0apdEuTa/IeyczaHReDjWXA06+XHc8CoKUa2zJ&#10;LzTYq+dGVd+HUQtYXfguyl43T7u3u6/xJab37QknIW5v5scHYE7N7i8Mv/geHUrPdDQjScs6AUmY&#10;JD4qII2BeT/L0hDYUUC0ijPgZcH/Pyh/AAAA//8DAFBLAQItABQABgAIAAAAIQC2gziS/gAAAOEB&#10;AAATAAAAAAAAAAAAAAAAAAAAAABbQ29udGVudF9UeXBlc10ueG1sUEsBAi0AFAAGAAgAAAAhADj9&#10;If/WAAAAlAEAAAsAAAAAAAAAAAAAAAAALwEAAF9yZWxzLy5yZWxzUEsBAi0AFAAGAAgAAAAhAGkJ&#10;603yAgAA3QUAAA4AAAAAAAAAAAAAAAAALgIAAGRycy9lMm9Eb2MueG1sUEsBAi0AFAAGAAgAAAAh&#10;AI+K1wXiAAAACQEAAA8AAAAAAAAAAAAAAAAATAUAAGRycy9kb3ducmV2LnhtbFBLBQYAAAAABAAE&#10;APMAAABbBgAAAAA=&#10;" fillcolor="#548dd4" strokecolor="#548dd4" strokeweight="1pt">
                <v:fill color2="#c6d9f1" angle="135" focus="50%" type="gradient"/>
                <v:shadow on="t" color="#4e6128" opacity=".5" offset="1pt"/>
                <v:textbox>
                  <w:txbxContent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7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направление заявителю письменного уведомления о необходимости доработки представленных документов либо уведомления об отказе 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>в сверке арендных платежей с арендаторами муниципального имущества (в том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Cs w:val="24"/>
                        </w:rPr>
                        <w:t xml:space="preserve"> </w:t>
                      </w:r>
                      <w:r w:rsidRPr="00C27950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>числе земельных участков)</w:t>
                      </w:r>
                    </w:p>
                    <w:p w:rsidR="00F200B7" w:rsidRPr="00C27950" w:rsidRDefault="00F200B7" w:rsidP="00F200B7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0B7" w:rsidRPr="00E724E9" w:rsidRDefault="00F200B7" w:rsidP="00F200B7">
      <w:pPr>
        <w:shd w:val="clear" w:color="auto" w:fill="FFFFFF"/>
        <w:ind w:firstLine="72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200B7" w:rsidRPr="00E724E9" w:rsidRDefault="00F200B7" w:rsidP="00F200B7">
      <w:pPr>
        <w:shd w:val="clear" w:color="auto" w:fill="FFFFFF"/>
        <w:ind w:firstLine="72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F200B7" w:rsidRDefault="00F200B7" w:rsidP="00D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B7" w:rsidRDefault="00F200B7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B7" w:rsidRDefault="00F200B7" w:rsidP="00D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3B" w:rsidRPr="00534E3B" w:rsidRDefault="00534E3B" w:rsidP="00534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34E3B" w:rsidRPr="00534E3B" w:rsidSect="004A263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15" w:rsidRDefault="00077415" w:rsidP="004A2634">
      <w:pPr>
        <w:spacing w:after="0" w:line="240" w:lineRule="auto"/>
      </w:pPr>
      <w:r>
        <w:separator/>
      </w:r>
    </w:p>
  </w:endnote>
  <w:endnote w:type="continuationSeparator" w:id="0">
    <w:p w:rsidR="00077415" w:rsidRDefault="00077415" w:rsidP="004A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15" w:rsidRDefault="00077415" w:rsidP="004A2634">
      <w:pPr>
        <w:spacing w:after="0" w:line="240" w:lineRule="auto"/>
      </w:pPr>
      <w:r>
        <w:separator/>
      </w:r>
    </w:p>
  </w:footnote>
  <w:footnote w:type="continuationSeparator" w:id="0">
    <w:p w:rsidR="00077415" w:rsidRDefault="00077415" w:rsidP="004A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34" w:rsidRDefault="004A2634">
    <w:pPr>
      <w:pStyle w:val="a6"/>
    </w:pP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7"/>
    <w:rsid w:val="00077415"/>
    <w:rsid w:val="003A320C"/>
    <w:rsid w:val="00441F67"/>
    <w:rsid w:val="004A2634"/>
    <w:rsid w:val="00534E3B"/>
    <w:rsid w:val="00645342"/>
    <w:rsid w:val="006C2F87"/>
    <w:rsid w:val="007857CE"/>
    <w:rsid w:val="009A26D9"/>
    <w:rsid w:val="00A34574"/>
    <w:rsid w:val="00A34CD1"/>
    <w:rsid w:val="00C44857"/>
    <w:rsid w:val="00D869B2"/>
    <w:rsid w:val="00E57215"/>
    <w:rsid w:val="00F110F0"/>
    <w:rsid w:val="00F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E262"/>
  <w15:chartTrackingRefBased/>
  <w15:docId w15:val="{4E19C877-A4D0-4765-8FB4-56C9FCFF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E3B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18"/>
      <w:szCs w:val="20"/>
      <w:lang w:eastAsia="ar-SA"/>
    </w:rPr>
  </w:style>
  <w:style w:type="paragraph" w:styleId="a4">
    <w:name w:val="No Spacing"/>
    <w:uiPriority w:val="1"/>
    <w:qFormat/>
    <w:rsid w:val="00534E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534E3B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4E3B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  <w:shd w:val="clear" w:color="auto" w:fill="FFFFFF"/>
    </w:rPr>
  </w:style>
  <w:style w:type="character" w:styleId="a5">
    <w:name w:val="Hyperlink"/>
    <w:basedOn w:val="a0"/>
    <w:uiPriority w:val="99"/>
    <w:unhideWhenUsed/>
    <w:rsid w:val="009A26D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34"/>
  </w:style>
  <w:style w:type="paragraph" w:styleId="a8">
    <w:name w:val="footer"/>
    <w:basedOn w:val="a"/>
    <w:link w:val="a9"/>
    <w:uiPriority w:val="99"/>
    <w:unhideWhenUsed/>
    <w:rsid w:val="004A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32341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5635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10</cp:revision>
  <dcterms:created xsi:type="dcterms:W3CDTF">2022-12-14T11:13:00Z</dcterms:created>
  <dcterms:modified xsi:type="dcterms:W3CDTF">2022-12-23T06:50:00Z</dcterms:modified>
</cp:coreProperties>
</file>