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bCs/>
          <w:smallCaps/>
        </w:rPr>
      </w:pPr>
      <w:r>
        <w:rPr>
          <w:rFonts w:ascii="Times New Roman" w:hAnsi="Times New Roman" w:cs="Times New Roman"/>
          <w:b/>
          <w:bCs/>
          <w:smallCaps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noProof/>
          <w:szCs w:val="28"/>
        </w:rPr>
        <w:drawing>
          <wp:inline distT="0" distB="0" distL="0" distR="0">
            <wp:extent cx="7620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АДМИНИСТРАЦИЯ КИЕВСКОГО СЕЛЬСКОГО ПОСЕЛЕНИЯ</w:t>
      </w: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sz w:val="24"/>
        </w:rPr>
      </w:pP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ПОСТАНОВЛЕНИЕ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B8128D" w:rsidTr="00B8128D">
        <w:tc>
          <w:tcPr>
            <w:tcW w:w="3190" w:type="dxa"/>
            <w:hideMark/>
          </w:tcPr>
          <w:p w:rsidR="00B8128D" w:rsidRDefault="00B8128D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</w:t>
            </w:r>
          </w:p>
          <w:p w:rsidR="00B8128D" w:rsidRDefault="00B8128D" w:rsidP="00E7159C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</w:t>
            </w:r>
            <w:r w:rsidR="00E7159C">
              <w:rPr>
                <w:rFonts w:ascii="Times New Roman" w:hAnsi="Times New Roman" w:cs="Times New Roman"/>
                <w:sz w:val="24"/>
                <w:lang w:eastAsia="en-US"/>
              </w:rPr>
              <w:t>5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lang w:eastAsia="en-US"/>
              </w:rPr>
              <w:t>.0</w:t>
            </w:r>
            <w:r w:rsidR="000A0192">
              <w:rPr>
                <w:rFonts w:ascii="Times New Roman" w:hAnsi="Times New Roman" w:cs="Times New Roman"/>
                <w:sz w:val="24"/>
                <w:lang w:eastAsia="en-US"/>
              </w:rPr>
              <w:t>8.2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>0</w:t>
            </w:r>
            <w:r w:rsidR="000A0192">
              <w:rPr>
                <w:rFonts w:ascii="Times New Roman" w:hAnsi="Times New Roman" w:cs="Times New Roman"/>
                <w:sz w:val="24"/>
                <w:lang w:eastAsia="en-US"/>
              </w:rPr>
              <w:t>22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г.</w:t>
            </w:r>
          </w:p>
        </w:tc>
        <w:tc>
          <w:tcPr>
            <w:tcW w:w="3190" w:type="dxa"/>
          </w:tcPr>
          <w:p w:rsidR="00B8128D" w:rsidRDefault="00B8128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</w:p>
          <w:p w:rsidR="00B8128D" w:rsidRDefault="00B8128D" w:rsidP="000A019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№ </w:t>
            </w:r>
            <w:r w:rsidR="000A0192">
              <w:rPr>
                <w:rFonts w:ascii="Times New Roman" w:hAnsi="Times New Roman" w:cs="Times New Roman"/>
                <w:sz w:val="24"/>
                <w:lang w:eastAsia="en-US"/>
              </w:rPr>
              <w:t>75</w:t>
            </w:r>
          </w:p>
        </w:tc>
        <w:tc>
          <w:tcPr>
            <w:tcW w:w="3190" w:type="dxa"/>
            <w:hideMark/>
          </w:tcPr>
          <w:p w:rsidR="00B8128D" w:rsidRDefault="00B8128D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 </w:t>
            </w:r>
          </w:p>
          <w:p w:rsidR="00B8128D" w:rsidRDefault="00B8128D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              с. Киевка</w:t>
            </w:r>
          </w:p>
        </w:tc>
      </w:tr>
    </w:tbl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О приватизации жилья в Киевском</w:t>
      </w:r>
    </w:p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сельском поселении.</w:t>
      </w:r>
    </w:p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</w:t>
      </w:r>
    </w:p>
    <w:p w:rsidR="00B8128D" w:rsidRDefault="00B8128D" w:rsidP="00B8128D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Рассмотрев заявление Иванковой Елены Федоровны в соответствии с Федеральным законом «О приватизации жилищного фонда в Российской Федерации» от 04.07.1991 года N 1541-1 </w:t>
      </w:r>
    </w:p>
    <w:p w:rsidR="00B8128D" w:rsidRDefault="00B8128D" w:rsidP="00B8128D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8128D" w:rsidRDefault="00B8128D" w:rsidP="00B8128D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B8128D" w:rsidRDefault="00B8128D" w:rsidP="00B8128D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8128D" w:rsidRDefault="00B8128D" w:rsidP="00B8128D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 Исключить из реестра (муниципального) имущества Киевского сельского поселения имущество (жилой дом) находящееся по адресу: Ростовская обл., Ремонтненский р-н, с. Киевка, ул. Ленинская   дом 114.</w:t>
      </w:r>
    </w:p>
    <w:p w:rsidR="00B8128D" w:rsidRDefault="00B8128D" w:rsidP="00B8128D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Заключить договор на приватизацию жилого дома путем бесплатной передачи занимаемо</w:t>
      </w:r>
      <w:r w:rsidR="005A6C14">
        <w:rPr>
          <w:rFonts w:ascii="Times New Roman" w:hAnsi="Times New Roman" w:cs="Times New Roman"/>
          <w:sz w:val="24"/>
          <w:szCs w:val="24"/>
        </w:rPr>
        <w:t>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6C14">
        <w:rPr>
          <w:rFonts w:ascii="Times New Roman" w:hAnsi="Times New Roman" w:cs="Times New Roman"/>
          <w:sz w:val="24"/>
          <w:szCs w:val="24"/>
        </w:rPr>
        <w:t xml:space="preserve">жилого дома </w:t>
      </w:r>
      <w:r>
        <w:rPr>
          <w:rFonts w:ascii="Times New Roman" w:hAnsi="Times New Roman" w:cs="Times New Roman"/>
          <w:sz w:val="24"/>
          <w:szCs w:val="24"/>
        </w:rPr>
        <w:t>с кадастровым номером 61:32:0050101:1654, общей площадью 72,0 кв.м., жилой площадью 36,4 кв.м., с гражданкой Иванковой Еленой Федоровной.</w:t>
      </w:r>
    </w:p>
    <w:p w:rsidR="00B8128D" w:rsidRDefault="00B8128D" w:rsidP="00B8128D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Иванковой Елене Федоровне </w:t>
      </w:r>
      <w:r>
        <w:rPr>
          <w:rFonts w:ascii="Times New Roman" w:hAnsi="Times New Roman" w:cs="Times New Roman"/>
          <w:sz w:val="24"/>
        </w:rPr>
        <w:t xml:space="preserve">зарегистрировать </w:t>
      </w:r>
      <w:r w:rsidR="005A6C14">
        <w:rPr>
          <w:rFonts w:ascii="Times New Roman" w:hAnsi="Times New Roman" w:cs="Times New Roman"/>
          <w:sz w:val="24"/>
        </w:rPr>
        <w:t>право собственности</w:t>
      </w:r>
      <w:r>
        <w:rPr>
          <w:rFonts w:ascii="Times New Roman" w:hAnsi="Times New Roman" w:cs="Times New Roman"/>
          <w:sz w:val="24"/>
        </w:rPr>
        <w:t xml:space="preserve"> в Ремонтненском отделе Управления Федеральной службы государственной регистрации, кадастра и картографии по Ростовской области.</w:t>
      </w:r>
    </w:p>
    <w:p w:rsidR="005A6C14" w:rsidRDefault="005A6C14" w:rsidP="00B8128D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4. Постановление Администрации Киевского сельского поселения от 29.07.2022года №71 считать утратившим силу.</w:t>
      </w:r>
    </w:p>
    <w:p w:rsidR="00B8128D" w:rsidRDefault="005A6C14" w:rsidP="00B8128D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</w:t>
      </w:r>
      <w:r w:rsidR="00B8128D">
        <w:rPr>
          <w:rFonts w:ascii="Times New Roman" w:hAnsi="Times New Roman" w:cs="Times New Roman"/>
          <w:sz w:val="24"/>
        </w:rPr>
        <w:t>. Контроль по исполнению настоящего постановления возложить на специалиста по земельным и имущественным отношениям Степанюк Н.А.</w:t>
      </w:r>
    </w:p>
    <w:p w:rsidR="00B8128D" w:rsidRDefault="00B8128D" w:rsidP="00B8128D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</w:rPr>
      </w:pPr>
    </w:p>
    <w:p w:rsidR="00B8128D" w:rsidRDefault="00B8128D" w:rsidP="00B8128D">
      <w:pPr>
        <w:spacing w:line="240" w:lineRule="auto"/>
        <w:ind w:left="360"/>
        <w:jc w:val="both"/>
        <w:rPr>
          <w:rFonts w:ascii="Times New Roman" w:hAnsi="Times New Roman" w:cs="Times New Roman"/>
        </w:rPr>
      </w:pPr>
    </w:p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Глава Администрации Киевского</w:t>
      </w:r>
    </w:p>
    <w:p w:rsidR="00B8128D" w:rsidRDefault="00B8128D" w:rsidP="00B8128D">
      <w:pPr>
        <w:spacing w:after="0"/>
        <w:jc w:val="both"/>
        <w:rPr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сельского поселения </w:t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   </w:t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       Г.Г. Головченко</w:t>
      </w:r>
      <w:r>
        <w:rPr>
          <w:b/>
          <w:sz w:val="24"/>
        </w:rPr>
        <w:t xml:space="preserve"> </w:t>
      </w:r>
    </w:p>
    <w:p w:rsidR="00B8128D" w:rsidRDefault="00B8128D" w:rsidP="00B8128D">
      <w:pPr>
        <w:spacing w:after="0"/>
        <w:jc w:val="both"/>
        <w:rPr>
          <w:b/>
          <w:sz w:val="24"/>
        </w:rPr>
      </w:pPr>
    </w:p>
    <w:p w:rsidR="00B8128D" w:rsidRDefault="00B8128D" w:rsidP="00B8128D">
      <w:pPr>
        <w:spacing w:after="0"/>
        <w:jc w:val="both"/>
        <w:rPr>
          <w:b/>
          <w:sz w:val="24"/>
        </w:rPr>
      </w:pPr>
    </w:p>
    <w:p w:rsidR="009B2508" w:rsidRDefault="00BC5C69"/>
    <w:sectPr w:rsidR="009B2508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5C69" w:rsidRDefault="00BC5C69" w:rsidP="00B8128D">
      <w:pPr>
        <w:spacing w:after="0" w:line="240" w:lineRule="auto"/>
      </w:pPr>
      <w:r>
        <w:separator/>
      </w:r>
    </w:p>
  </w:endnote>
  <w:endnote w:type="continuationSeparator" w:id="0">
    <w:p w:rsidR="00BC5C69" w:rsidRDefault="00BC5C69" w:rsidP="00B81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5C69" w:rsidRDefault="00BC5C69" w:rsidP="00B8128D">
      <w:pPr>
        <w:spacing w:after="0" w:line="240" w:lineRule="auto"/>
      </w:pPr>
      <w:r>
        <w:separator/>
      </w:r>
    </w:p>
  </w:footnote>
  <w:footnote w:type="continuationSeparator" w:id="0">
    <w:p w:rsidR="00BC5C69" w:rsidRDefault="00BC5C69" w:rsidP="00B81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28D" w:rsidRDefault="005A6C14">
    <w:pPr>
      <w:pStyle w:val="a3"/>
    </w:pPr>
    <w:r>
      <w:t xml:space="preserve">                                                                                                                                                    </w:t>
    </w:r>
    <w:r w:rsidR="00B8128D">
      <w:t xml:space="preserve">                     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513"/>
    <w:rsid w:val="000A0192"/>
    <w:rsid w:val="00284BC9"/>
    <w:rsid w:val="00515E82"/>
    <w:rsid w:val="005A6C14"/>
    <w:rsid w:val="00B8128D"/>
    <w:rsid w:val="00BC5C69"/>
    <w:rsid w:val="00C84513"/>
    <w:rsid w:val="00E57215"/>
    <w:rsid w:val="00E7159C"/>
    <w:rsid w:val="00F1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F0F5A"/>
  <w15:chartTrackingRefBased/>
  <w15:docId w15:val="{A08EECB9-E28E-4F77-B174-5C8CCD3B9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28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8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8128D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B8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8128D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A6C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A6C14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11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211</Words>
  <Characters>1209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User</cp:lastModifiedBy>
  <cp:revision>8</cp:revision>
  <cp:lastPrinted>2022-08-04T13:33:00Z</cp:lastPrinted>
  <dcterms:created xsi:type="dcterms:W3CDTF">2022-07-29T11:15:00Z</dcterms:created>
  <dcterms:modified xsi:type="dcterms:W3CDTF">2022-08-05T07:01:00Z</dcterms:modified>
</cp:coreProperties>
</file>