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17A9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Администрация </w:t>
      </w:r>
      <w:r w:rsidR="00DD1CB6" w:rsidRPr="004617A9">
        <w:rPr>
          <w:rFonts w:ascii="Times New Roman" w:hAnsi="Times New Roman" w:cs="Times New Roman"/>
          <w:b/>
          <w:sz w:val="24"/>
          <w:szCs w:val="24"/>
          <w:lang w:val="ru-RU"/>
        </w:rPr>
        <w:t>Киевского</w:t>
      </w: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4C2290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0000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                                      с. </w:t>
      </w:r>
      <w:r w:rsidR="00DD1CB6" w:rsidRPr="004617A9">
        <w:rPr>
          <w:rFonts w:ascii="Times New Roman" w:hAnsi="Times New Roman" w:cs="Times New Roman"/>
          <w:b/>
          <w:sz w:val="24"/>
          <w:szCs w:val="24"/>
          <w:lang w:val="ru-RU"/>
        </w:rPr>
        <w:t>Киевка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055E7E" w:rsidRPr="004C2290" w:rsidTr="003E4CA6">
        <w:trPr>
          <w:trHeight w:val="316"/>
        </w:trPr>
        <w:tc>
          <w:tcPr>
            <w:tcW w:w="2805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11BF" w:rsidRPr="004C2290" w:rsidRDefault="00B911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C2290" w:rsidRDefault="004617A9" w:rsidP="004617A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порядке подготовки населения в области </w:t>
      </w:r>
    </w:p>
    <w:p w:rsidR="004617A9" w:rsidRPr="004C2290" w:rsidRDefault="004617A9" w:rsidP="004617A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пожарной безопасности на территории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>Киевского сельского поселения</w:t>
      </w:r>
    </w:p>
    <w:p w:rsidR="00B911BF" w:rsidRPr="004617A9" w:rsidRDefault="00B911B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21.12.1994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организаций», руководствуясь Уставом муниципального образования «</w:t>
      </w:r>
      <w:r w:rsidR="004C2290">
        <w:rPr>
          <w:rFonts w:ascii="Times New Roman" w:hAnsi="Times New Roman" w:cs="Times New Roman"/>
          <w:sz w:val="24"/>
          <w:szCs w:val="24"/>
          <w:lang w:val="ru-RU"/>
        </w:rPr>
        <w:t>Киевское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поселение», </w:t>
      </w:r>
    </w:p>
    <w:p w:rsidR="00366F2C" w:rsidRPr="004617A9" w:rsidRDefault="00366F2C" w:rsidP="00366F2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C2290" w:rsidRDefault="000D16BB" w:rsidP="00366F2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>ПОСТАНОВЛЯЮ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Порядок подготовки населения в области пожарной безопасности на территории </w:t>
      </w:r>
      <w:r w:rsidR="004C2290">
        <w:rPr>
          <w:rFonts w:ascii="Times New Roman" w:hAnsi="Times New Roman" w:cs="Times New Roman"/>
          <w:sz w:val="24"/>
          <w:szCs w:val="24"/>
          <w:lang w:val="ru-RU"/>
        </w:rPr>
        <w:t>Киевского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согласно приложению к постановлению.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2. Рекомендовать руководителям организаций, расположенных на территории муниципального образования, независимо от их организационно-правовых форм и форм собственности: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2.1. Организовать обучение (проведение инструктажей) среди сотрудников.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4617A9" w:rsidRPr="004617A9" w:rsidRDefault="004C2290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4617A9" w:rsidRPr="004617A9" w:rsidRDefault="004C2290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Киевского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4617A9" w:rsidRPr="004617A9" w:rsidRDefault="004C2290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>. Контроль исполнения настоящего постановления оставляю за собой.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366F2C" w:rsidRPr="004617A9" w:rsidRDefault="00366F2C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366F2C" w:rsidRPr="004617A9" w:rsidRDefault="00366F2C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617A9" w:rsidRDefault="00B911BF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C2290" w:rsidRDefault="00383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0D16BB"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</w:p>
    <w:p w:rsidR="00B911BF" w:rsidRPr="004C2290" w:rsidRDefault="00DD1C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>Киевского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366F2C" w:rsidRPr="004C2290">
        <w:rPr>
          <w:rFonts w:ascii="Times New Roman" w:hAnsi="Times New Roman" w:cs="Times New Roman"/>
          <w:sz w:val="24"/>
          <w:szCs w:val="24"/>
          <w:lang w:val="ru-RU"/>
        </w:rPr>
        <w:t>Г.Г.Головченко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911BF" w:rsidRPr="004C2290" w:rsidRDefault="000D16BB">
      <w:pPr>
        <w:jc w:val="right"/>
        <w:rPr>
          <w:rFonts w:ascii="Times New Roman" w:hAnsi="Times New Roman" w:cs="Times New Roman"/>
          <w:szCs w:val="24"/>
        </w:rPr>
      </w:pPr>
      <w:r w:rsidRPr="004C2290">
        <w:rPr>
          <w:rFonts w:ascii="Times New Roman" w:hAnsi="Times New Roman" w:cs="Times New Roman"/>
          <w:szCs w:val="24"/>
        </w:rPr>
        <w:lastRenderedPageBreak/>
        <w:t>Приложение</w:t>
      </w:r>
      <w:r w:rsidR="0038349D" w:rsidRPr="004C2290">
        <w:rPr>
          <w:rFonts w:ascii="Times New Roman" w:hAnsi="Times New Roman" w:cs="Times New Roman"/>
          <w:szCs w:val="24"/>
        </w:rPr>
        <w:t xml:space="preserve"> </w:t>
      </w:r>
    </w:p>
    <w:p w:rsidR="00B911BF" w:rsidRPr="004C2290" w:rsidRDefault="000D16BB">
      <w:pPr>
        <w:jc w:val="right"/>
        <w:rPr>
          <w:rFonts w:ascii="Times New Roman" w:hAnsi="Times New Roman" w:cs="Times New Roman"/>
          <w:szCs w:val="24"/>
        </w:rPr>
      </w:pPr>
      <w:r w:rsidRPr="004C2290">
        <w:rPr>
          <w:rFonts w:ascii="Times New Roman" w:hAnsi="Times New Roman" w:cs="Times New Roman"/>
          <w:szCs w:val="24"/>
        </w:rPr>
        <w:t>к постановлению</w:t>
      </w:r>
      <w:r w:rsidR="0038349D" w:rsidRPr="004C2290">
        <w:rPr>
          <w:rFonts w:ascii="Times New Roman" w:hAnsi="Times New Roman" w:cs="Times New Roman"/>
          <w:szCs w:val="24"/>
        </w:rPr>
        <w:t xml:space="preserve">  администрации</w:t>
      </w:r>
    </w:p>
    <w:p w:rsidR="00B911BF" w:rsidRPr="004C2290" w:rsidRDefault="00DD1CB6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>Киевского</w:t>
      </w:r>
      <w:r w:rsidR="0038349D" w:rsidRPr="004C2290">
        <w:rPr>
          <w:rFonts w:ascii="Times New Roman" w:hAnsi="Times New Roman" w:cs="Times New Roman"/>
          <w:szCs w:val="24"/>
          <w:lang w:val="ru-RU"/>
        </w:rPr>
        <w:t xml:space="preserve"> сельского поселения </w:t>
      </w:r>
    </w:p>
    <w:p w:rsidR="00B911BF" w:rsidRPr="004C2290" w:rsidRDefault="0038349D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 xml:space="preserve">от  </w:t>
      </w:r>
      <w:r w:rsidR="004C2290">
        <w:rPr>
          <w:rFonts w:ascii="Times New Roman" w:hAnsi="Times New Roman" w:cs="Times New Roman"/>
          <w:szCs w:val="24"/>
          <w:lang w:val="ru-RU"/>
        </w:rPr>
        <w:t>00</w:t>
      </w:r>
      <w:r w:rsidRPr="004C2290">
        <w:rPr>
          <w:rFonts w:ascii="Times New Roman" w:hAnsi="Times New Roman" w:cs="Times New Roman"/>
          <w:szCs w:val="24"/>
          <w:lang w:val="ru-RU"/>
        </w:rPr>
        <w:t>.0</w:t>
      </w:r>
      <w:r w:rsidR="004C2290">
        <w:rPr>
          <w:rFonts w:ascii="Times New Roman" w:hAnsi="Times New Roman" w:cs="Times New Roman"/>
          <w:szCs w:val="24"/>
          <w:lang w:val="ru-RU"/>
        </w:rPr>
        <w:t>0</w:t>
      </w:r>
      <w:r w:rsidRPr="004C2290">
        <w:rPr>
          <w:rFonts w:ascii="Times New Roman" w:hAnsi="Times New Roman" w:cs="Times New Roman"/>
          <w:szCs w:val="24"/>
          <w:lang w:val="ru-RU"/>
        </w:rPr>
        <w:t>.</w:t>
      </w:r>
      <w:r w:rsidR="004C2290">
        <w:rPr>
          <w:rFonts w:ascii="Times New Roman" w:hAnsi="Times New Roman" w:cs="Times New Roman"/>
          <w:szCs w:val="24"/>
          <w:lang w:val="ru-RU"/>
        </w:rPr>
        <w:t>0000</w:t>
      </w:r>
      <w:r w:rsidRPr="004C2290">
        <w:rPr>
          <w:rFonts w:ascii="Times New Roman" w:hAnsi="Times New Roman" w:cs="Times New Roman"/>
          <w:szCs w:val="24"/>
          <w:lang w:val="ru-RU"/>
        </w:rPr>
        <w:t xml:space="preserve"> № </w:t>
      </w:r>
      <w:r w:rsidR="004C2290">
        <w:rPr>
          <w:rFonts w:ascii="Times New Roman" w:hAnsi="Times New Roman" w:cs="Times New Roman"/>
          <w:szCs w:val="24"/>
          <w:lang w:val="ru-RU"/>
        </w:rPr>
        <w:t>0</w:t>
      </w:r>
      <w:r w:rsidRPr="004C2290">
        <w:rPr>
          <w:rFonts w:ascii="Times New Roman" w:hAnsi="Times New Roman" w:cs="Times New Roman"/>
          <w:szCs w:val="24"/>
          <w:lang w:val="ru-RU"/>
        </w:rPr>
        <w:t>0</w:t>
      </w:r>
    </w:p>
    <w:p w:rsidR="00B911BF" w:rsidRPr="004C2290" w:rsidRDefault="00B911B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C2290" w:rsidRDefault="004617A9" w:rsidP="004C229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b/>
          <w:sz w:val="24"/>
          <w:szCs w:val="24"/>
          <w:lang w:val="ru-RU"/>
        </w:rPr>
        <w:t>ПОРЯДОК</w:t>
      </w:r>
    </w:p>
    <w:p w:rsidR="004617A9" w:rsidRPr="004C2290" w:rsidRDefault="004617A9" w:rsidP="004C229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b/>
          <w:sz w:val="24"/>
          <w:szCs w:val="24"/>
          <w:lang w:val="ru-RU"/>
        </w:rPr>
        <w:t>подготовки населения в области пожарной безопасности на территории</w:t>
      </w:r>
    </w:p>
    <w:p w:rsidR="004617A9" w:rsidRPr="004C2290" w:rsidRDefault="004C2290" w:rsidP="004C229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b/>
          <w:sz w:val="24"/>
          <w:szCs w:val="24"/>
          <w:lang w:val="ru-RU"/>
        </w:rPr>
        <w:t>Киевского</w:t>
      </w:r>
      <w:r w:rsidR="004617A9" w:rsidRPr="004C22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4617A9" w:rsidRPr="004C2290" w:rsidRDefault="004617A9" w:rsidP="004C229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приказом МЧС России от  12.12.2007 № 645 «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 утверждении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Норм пожарной безопасности "Обучение мерам пожарной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безопасности работников организаций" (зарегистрирован в Минюсте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17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России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17A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21 января 2008 г., регистрационный № 10938).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1.3. В настоящем Порядке используются следующие понятия: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- 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обучения, независимо от категории обучаемых, должны содержать следующую информацию: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нормативное правовое обеспечение в области пожарной безопасности;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- 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- правила пожарной безопасности, меры по предупреждению загораний и пожаров с учетом основных причин их возникновения;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первичные средства тушения огня и противопожарный инвентарь;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действия при обнаружении загораний и пожаров, порядок тушения огня, спасения людей и имущества;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оказание доврачебной помощи пострадавшим при пожаре;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- обеспечение мер личной безопасности.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2. Категории лиц, подлежащих обязательному обучению</w:t>
      </w: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мерам пожарной безопасности.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Учитывая возрастные и социальные особенности, выделяются три основные группы обучаемых.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Первая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Вторая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(далее - работающее население).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Третья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3. Основные задачи обучения мерам пожарной безопасности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Основные задачи обучения населения: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изучение основ пожарной безопасности;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- изучение норм и требований пожарной безопасности;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изучение правил пожарной безопасности по выполнению норм и требований пожарной безопасности;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изучение мер по предупреждению загораний и пожаров;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изучение порядка действий при возникновении загораний и пожаров;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приемами и способами действий при возникновении загорания и при пожаре;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выработка умений и навыков по спасению жизни, здоровья и имущества при пожаре.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4. Обучение мерам пожарной безопасности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Обучение мерам пожарной безопасности предусматривает: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 Обучению мерам пожарной безопасности подлежат все работники и специалисты, в том числе руководители. Противопожарные инструктажи в зависимости от характера и времени проведения подразделяются на: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вводный противопожарный инструктаж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>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первичный противопожарный инструктаж.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повторный противопожарный инструктаж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Проводится в объеме первичного противопожарного инструктажа один раз в год лицом, ответственным за обеспечение 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пожарной безопасности в соответствующем структурном подразделении организации, о чем делается отметка в соответствующем журнале;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внеплановый противопожарный инструктаж.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17A9">
        <w:rPr>
          <w:rFonts w:ascii="Times New Roman" w:hAnsi="Times New Roman" w:cs="Times New Roman"/>
          <w:i/>
          <w:sz w:val="24"/>
          <w:szCs w:val="24"/>
          <w:lang w:val="ru-RU"/>
        </w:rPr>
        <w:t>целевой противопожарный инструктаж.</w:t>
      </w: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 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 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4617A9" w:rsidRPr="004617A9" w:rsidRDefault="004C2290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 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4617A9" w:rsidRPr="004617A9" w:rsidRDefault="004C2290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7A9"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 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617A9" w:rsidRPr="004617A9" w:rsidRDefault="004617A9" w:rsidP="004C229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5. Ответственность должностных лиц за организацию и проведение обучения населения мерам пожарной безопасности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4617A9" w:rsidRPr="004617A9" w:rsidRDefault="004617A9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617A9" w:rsidRDefault="00B911BF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911BF" w:rsidRPr="004617A9" w:rsidSect="004C2290">
      <w:headerReference w:type="default" r:id="rId10"/>
      <w:pgSz w:w="11906" w:h="16838"/>
      <w:pgMar w:top="1418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CC" w:rsidRDefault="006568CC">
      <w:r>
        <w:separator/>
      </w:r>
    </w:p>
  </w:endnote>
  <w:endnote w:type="continuationSeparator" w:id="1">
    <w:p w:rsidR="006568CC" w:rsidRDefault="0065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CC" w:rsidRDefault="006568CC">
      <w:r>
        <w:separator/>
      </w:r>
    </w:p>
  </w:footnote>
  <w:footnote w:type="continuationSeparator" w:id="1">
    <w:p w:rsidR="006568CC" w:rsidRDefault="00656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90" w:rsidRDefault="004C2290" w:rsidP="004C2290">
    <w:pPr>
      <w:pStyle w:val="afa"/>
      <w:jc w:val="right"/>
      <w:rPr>
        <w:lang w:val="ru-RU"/>
      </w:rPr>
    </w:pPr>
  </w:p>
  <w:p w:rsidR="004C2290" w:rsidRDefault="004C2290" w:rsidP="004C2290">
    <w:pPr>
      <w:pStyle w:val="afa"/>
      <w:jc w:val="right"/>
      <w:rPr>
        <w:lang w:val="ru-RU"/>
      </w:rPr>
    </w:pPr>
  </w:p>
  <w:p w:rsidR="004C2290" w:rsidRPr="004C2290" w:rsidRDefault="004C2290" w:rsidP="004C2290">
    <w:pPr>
      <w:pStyle w:val="afa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976"/>
    <w:multiLevelType w:val="hybridMultilevel"/>
    <w:tmpl w:val="C90209AA"/>
    <w:lvl w:ilvl="0" w:tplc="26BEB0D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  <w:sz w:val="24"/>
        <w:szCs w:val="28"/>
      </w:rPr>
    </w:lvl>
    <w:lvl w:ilvl="1" w:tplc="2A4E5E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A292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C4C9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BCA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DE52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3CE9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76C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6E5A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AB603C0"/>
    <w:multiLevelType w:val="hybridMultilevel"/>
    <w:tmpl w:val="3D86BD44"/>
    <w:lvl w:ilvl="0" w:tplc="8D0811EC">
      <w:start w:val="1"/>
      <w:numFmt w:val="none"/>
      <w:suff w:val="nothing"/>
      <w:lvlText w:val=""/>
      <w:lvlJc w:val="left"/>
      <w:pPr>
        <w:ind w:left="0" w:firstLine="0"/>
      </w:pPr>
    </w:lvl>
    <w:lvl w:ilvl="1" w:tplc="F01C21B4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67D60C8A">
      <w:start w:val="1"/>
      <w:numFmt w:val="none"/>
      <w:suff w:val="nothing"/>
      <w:lvlText w:val=""/>
      <w:lvlJc w:val="left"/>
      <w:pPr>
        <w:ind w:left="0" w:firstLine="0"/>
      </w:pPr>
    </w:lvl>
    <w:lvl w:ilvl="3" w:tplc="87EE5C8C">
      <w:start w:val="1"/>
      <w:numFmt w:val="none"/>
      <w:suff w:val="nothing"/>
      <w:lvlText w:val=""/>
      <w:lvlJc w:val="left"/>
      <w:pPr>
        <w:ind w:left="0" w:firstLine="0"/>
      </w:pPr>
    </w:lvl>
    <w:lvl w:ilvl="4" w:tplc="B8BED542">
      <w:start w:val="1"/>
      <w:numFmt w:val="none"/>
      <w:suff w:val="nothing"/>
      <w:lvlText w:val=""/>
      <w:lvlJc w:val="left"/>
      <w:pPr>
        <w:ind w:left="0" w:firstLine="0"/>
      </w:pPr>
    </w:lvl>
    <w:lvl w:ilvl="5" w:tplc="FEB4C9B2">
      <w:start w:val="1"/>
      <w:numFmt w:val="none"/>
      <w:suff w:val="nothing"/>
      <w:lvlText w:val=""/>
      <w:lvlJc w:val="left"/>
      <w:pPr>
        <w:ind w:left="0" w:firstLine="0"/>
      </w:pPr>
    </w:lvl>
    <w:lvl w:ilvl="6" w:tplc="53208C16">
      <w:start w:val="1"/>
      <w:numFmt w:val="none"/>
      <w:suff w:val="nothing"/>
      <w:lvlText w:val=""/>
      <w:lvlJc w:val="left"/>
      <w:pPr>
        <w:ind w:left="0" w:firstLine="0"/>
      </w:pPr>
    </w:lvl>
    <w:lvl w:ilvl="7" w:tplc="97A29056">
      <w:start w:val="1"/>
      <w:numFmt w:val="none"/>
      <w:suff w:val="nothing"/>
      <w:lvlText w:val=""/>
      <w:lvlJc w:val="left"/>
      <w:pPr>
        <w:ind w:left="0" w:firstLine="0"/>
      </w:pPr>
    </w:lvl>
    <w:lvl w:ilvl="8" w:tplc="C0B6B06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AF302E"/>
    <w:multiLevelType w:val="hybridMultilevel"/>
    <w:tmpl w:val="5504E7F6"/>
    <w:lvl w:ilvl="0" w:tplc="3B8829C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305E33"/>
    <w:multiLevelType w:val="hybridMultilevel"/>
    <w:tmpl w:val="B04E1492"/>
    <w:lvl w:ilvl="0" w:tplc="59F0AAE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1BF"/>
    <w:rsid w:val="00055E7E"/>
    <w:rsid w:val="000D16BB"/>
    <w:rsid w:val="001B50A1"/>
    <w:rsid w:val="001D00BD"/>
    <w:rsid w:val="002531F4"/>
    <w:rsid w:val="0028354A"/>
    <w:rsid w:val="00312B9E"/>
    <w:rsid w:val="00366F2C"/>
    <w:rsid w:val="0038349D"/>
    <w:rsid w:val="003B1EAD"/>
    <w:rsid w:val="004617A9"/>
    <w:rsid w:val="00476C0E"/>
    <w:rsid w:val="004C2290"/>
    <w:rsid w:val="004D02F4"/>
    <w:rsid w:val="006568CC"/>
    <w:rsid w:val="007B7EFF"/>
    <w:rsid w:val="0086208C"/>
    <w:rsid w:val="00870987"/>
    <w:rsid w:val="008A74B1"/>
    <w:rsid w:val="00B26344"/>
    <w:rsid w:val="00B911BF"/>
    <w:rsid w:val="00D230C4"/>
    <w:rsid w:val="00D24872"/>
    <w:rsid w:val="00DA3873"/>
    <w:rsid w:val="00DD1CB6"/>
    <w:rsid w:val="00F3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A9"/>
  </w:style>
  <w:style w:type="paragraph" w:styleId="1">
    <w:name w:val="heading 1"/>
    <w:basedOn w:val="a"/>
    <w:next w:val="a"/>
    <w:link w:val="10"/>
    <w:uiPriority w:val="9"/>
    <w:qFormat/>
    <w:rsid w:val="004617A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7A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7A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7A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7A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7A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7A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7A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7A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rsid w:val="004617A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bidi="hi-IN"/>
    </w:rPr>
  </w:style>
  <w:style w:type="character" w:customStyle="1" w:styleId="Heading1Char">
    <w:name w:val="Heading 1 Char"/>
    <w:link w:val="Heading1"/>
    <w:uiPriority w:val="9"/>
    <w:rsid w:val="004617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4617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rsid w:val="004617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bidi="hi-IN"/>
    </w:rPr>
  </w:style>
  <w:style w:type="character" w:customStyle="1" w:styleId="Heading3Char">
    <w:name w:val="Heading 3 Char"/>
    <w:link w:val="Heading3"/>
    <w:uiPriority w:val="9"/>
    <w:rsid w:val="004617A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rsid w:val="004617A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bidi="hi-IN"/>
    </w:rPr>
  </w:style>
  <w:style w:type="character" w:customStyle="1" w:styleId="Heading4Char">
    <w:name w:val="Heading 4 Char"/>
    <w:link w:val="Heading4"/>
    <w:uiPriority w:val="9"/>
    <w:rsid w:val="004617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rsid w:val="004617A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lang w:bidi="hi-IN"/>
    </w:rPr>
  </w:style>
  <w:style w:type="character" w:customStyle="1" w:styleId="Heading5Char">
    <w:name w:val="Heading 5 Char"/>
    <w:link w:val="Heading5"/>
    <w:uiPriority w:val="9"/>
    <w:rsid w:val="004617A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rsid w:val="004617A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bidi="hi-IN"/>
    </w:rPr>
  </w:style>
  <w:style w:type="character" w:customStyle="1" w:styleId="Heading6Char">
    <w:name w:val="Heading 6 Char"/>
    <w:link w:val="Heading6"/>
    <w:uiPriority w:val="9"/>
    <w:rsid w:val="004617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rsid w:val="004617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bidi="hi-IN"/>
    </w:rPr>
  </w:style>
  <w:style w:type="character" w:customStyle="1" w:styleId="Heading7Char">
    <w:name w:val="Heading 7 Char"/>
    <w:link w:val="Heading7"/>
    <w:uiPriority w:val="9"/>
    <w:rsid w:val="004617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rsid w:val="004617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bidi="hi-IN"/>
    </w:rPr>
  </w:style>
  <w:style w:type="character" w:customStyle="1" w:styleId="Heading8Char">
    <w:name w:val="Heading 8 Char"/>
    <w:link w:val="Heading8"/>
    <w:uiPriority w:val="9"/>
    <w:rsid w:val="004617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rsid w:val="004617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bidi="hi-IN"/>
    </w:rPr>
  </w:style>
  <w:style w:type="character" w:customStyle="1" w:styleId="Heading9Char">
    <w:name w:val="Heading 9 Char"/>
    <w:link w:val="Heading9"/>
    <w:uiPriority w:val="9"/>
    <w:rsid w:val="004617A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617A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4617A9"/>
    <w:pPr>
      <w:ind w:firstLine="0"/>
    </w:pPr>
  </w:style>
  <w:style w:type="paragraph" w:styleId="a6">
    <w:name w:val="Title"/>
    <w:basedOn w:val="a"/>
    <w:next w:val="a"/>
    <w:link w:val="a7"/>
    <w:uiPriority w:val="10"/>
    <w:qFormat/>
    <w:rsid w:val="004617A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617A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617A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617A9"/>
    <w:rPr>
      <w:rFonts w:asciiTheme="minorHAnsi"/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617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17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a">
    <w:name w:val="Intense Quote"/>
    <w:basedOn w:val="a"/>
    <w:next w:val="a"/>
    <w:link w:val="ab"/>
    <w:uiPriority w:val="30"/>
    <w:qFormat/>
    <w:rsid w:val="004617A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4617A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Header">
    <w:name w:val="Header"/>
    <w:basedOn w:val="a"/>
    <w:link w:val="HeaderChar"/>
    <w:uiPriority w:val="99"/>
    <w:unhideWhenUsed/>
    <w:rsid w:val="00B911B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911BF"/>
  </w:style>
  <w:style w:type="paragraph" w:customStyle="1" w:styleId="Footer">
    <w:name w:val="Footer"/>
    <w:basedOn w:val="a"/>
    <w:link w:val="CaptionChar"/>
    <w:uiPriority w:val="99"/>
    <w:unhideWhenUsed/>
    <w:rsid w:val="00B911B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911BF"/>
  </w:style>
  <w:style w:type="character" w:customStyle="1" w:styleId="CaptionChar">
    <w:name w:val="Caption Char"/>
    <w:link w:val="Footer"/>
    <w:uiPriority w:val="99"/>
    <w:rsid w:val="00B911BF"/>
  </w:style>
  <w:style w:type="table" w:styleId="ac">
    <w:name w:val="Table Grid"/>
    <w:uiPriority w:val="59"/>
    <w:rsid w:val="00B91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911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911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B911B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B911BF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911BF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B911BF"/>
    <w:rPr>
      <w:sz w:val="18"/>
    </w:rPr>
  </w:style>
  <w:style w:type="character" w:styleId="af0">
    <w:name w:val="footnote reference"/>
    <w:uiPriority w:val="99"/>
    <w:unhideWhenUsed/>
    <w:rsid w:val="00B911B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911BF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B911BF"/>
    <w:rPr>
      <w:sz w:val="20"/>
    </w:rPr>
  </w:style>
  <w:style w:type="character" w:styleId="af3">
    <w:name w:val="endnote reference"/>
    <w:uiPriority w:val="99"/>
    <w:semiHidden/>
    <w:unhideWhenUsed/>
    <w:rsid w:val="00B911B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911BF"/>
    <w:pPr>
      <w:spacing w:after="57"/>
    </w:pPr>
  </w:style>
  <w:style w:type="paragraph" w:styleId="23">
    <w:name w:val="toc 2"/>
    <w:basedOn w:val="a"/>
    <w:next w:val="a"/>
    <w:uiPriority w:val="39"/>
    <w:unhideWhenUsed/>
    <w:rsid w:val="00B911B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911B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911B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911B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911B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911B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911B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911BF"/>
    <w:pPr>
      <w:spacing w:after="57"/>
      <w:ind w:left="2268"/>
    </w:pPr>
  </w:style>
  <w:style w:type="paragraph" w:styleId="af4">
    <w:name w:val="TOC Heading"/>
    <w:basedOn w:val="1"/>
    <w:next w:val="a"/>
    <w:uiPriority w:val="39"/>
    <w:unhideWhenUsed/>
    <w:qFormat/>
    <w:rsid w:val="004617A9"/>
    <w:pPr>
      <w:outlineLvl w:val="9"/>
    </w:pPr>
  </w:style>
  <w:style w:type="paragraph" w:styleId="af5">
    <w:name w:val="table of figures"/>
    <w:basedOn w:val="a"/>
    <w:next w:val="a"/>
    <w:uiPriority w:val="99"/>
    <w:unhideWhenUsed/>
    <w:rsid w:val="00B911BF"/>
  </w:style>
  <w:style w:type="paragraph" w:customStyle="1" w:styleId="Heading2">
    <w:name w:val="Heading 2"/>
    <w:basedOn w:val="a"/>
    <w:next w:val="a"/>
    <w:link w:val="Heading2Char"/>
    <w:uiPriority w:val="9"/>
    <w:rsid w:val="004617A9"/>
    <w:pPr>
      <w:keepNext/>
      <w:numPr>
        <w:ilvl w:val="1"/>
        <w:numId w:val="5"/>
      </w:numPr>
      <w:jc w:val="center"/>
      <w:outlineLvl w:val="1"/>
    </w:pPr>
    <w:rPr>
      <w:rFonts w:ascii="Arial" w:eastAsia="Arial" w:hAnsi="Arial" w:cs="Arial"/>
      <w:sz w:val="34"/>
      <w:lang w:bidi="hi-IN"/>
    </w:rPr>
  </w:style>
  <w:style w:type="character" w:customStyle="1" w:styleId="WW8Num1z0">
    <w:name w:val="WW8Num1z0"/>
    <w:rsid w:val="004617A9"/>
    <w:rPr>
      <w:sz w:val="28"/>
      <w:szCs w:val="28"/>
    </w:rPr>
  </w:style>
  <w:style w:type="character" w:customStyle="1" w:styleId="WW8Num1z1">
    <w:name w:val="WW8Num1z1"/>
    <w:rsid w:val="004617A9"/>
  </w:style>
  <w:style w:type="character" w:customStyle="1" w:styleId="WW8Num1z2">
    <w:name w:val="WW8Num1z2"/>
    <w:rsid w:val="004617A9"/>
  </w:style>
  <w:style w:type="character" w:customStyle="1" w:styleId="WW8Num1z3">
    <w:name w:val="WW8Num1z3"/>
    <w:rsid w:val="004617A9"/>
  </w:style>
  <w:style w:type="character" w:customStyle="1" w:styleId="WW8Num1z4">
    <w:name w:val="WW8Num1z4"/>
    <w:rsid w:val="004617A9"/>
  </w:style>
  <w:style w:type="character" w:customStyle="1" w:styleId="WW8Num1z5">
    <w:name w:val="WW8Num1z5"/>
    <w:rsid w:val="004617A9"/>
  </w:style>
  <w:style w:type="character" w:customStyle="1" w:styleId="WW8Num1z6">
    <w:name w:val="WW8Num1z6"/>
    <w:rsid w:val="004617A9"/>
  </w:style>
  <w:style w:type="character" w:customStyle="1" w:styleId="WW8Num1z7">
    <w:name w:val="WW8Num1z7"/>
    <w:rsid w:val="004617A9"/>
  </w:style>
  <w:style w:type="character" w:customStyle="1" w:styleId="WW8Num1z8">
    <w:name w:val="WW8Num1z8"/>
    <w:rsid w:val="004617A9"/>
  </w:style>
  <w:style w:type="paragraph" w:customStyle="1" w:styleId="Heading">
    <w:name w:val="Heading"/>
    <w:basedOn w:val="a"/>
    <w:next w:val="af6"/>
    <w:rsid w:val="004617A9"/>
    <w:pPr>
      <w:jc w:val="center"/>
    </w:pPr>
    <w:rPr>
      <w:sz w:val="20"/>
      <w:szCs w:val="20"/>
    </w:rPr>
  </w:style>
  <w:style w:type="paragraph" w:styleId="af6">
    <w:name w:val="Body Text"/>
    <w:basedOn w:val="a"/>
    <w:rsid w:val="00B911BF"/>
    <w:pPr>
      <w:spacing w:after="140" w:line="276" w:lineRule="auto"/>
    </w:pPr>
  </w:style>
  <w:style w:type="paragraph" w:styleId="af7">
    <w:name w:val="List"/>
    <w:basedOn w:val="af6"/>
    <w:rsid w:val="00B911BF"/>
  </w:style>
  <w:style w:type="paragraph" w:customStyle="1" w:styleId="Caption">
    <w:name w:val="Caption"/>
    <w:basedOn w:val="a"/>
    <w:rsid w:val="004617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4617A9"/>
    <w:pPr>
      <w:suppressLineNumbers/>
    </w:pPr>
  </w:style>
  <w:style w:type="paragraph" w:customStyle="1" w:styleId="af8">
    <w:name w:val="Знак Знак Знак Знак Знак Знак Знак"/>
    <w:basedOn w:val="a"/>
    <w:rsid w:val="004617A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alloon Text"/>
    <w:basedOn w:val="a"/>
    <w:rsid w:val="004617A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4617A9"/>
    <w:pPr>
      <w:suppressLineNumbers/>
    </w:pPr>
  </w:style>
  <w:style w:type="paragraph" w:customStyle="1" w:styleId="TableHeading">
    <w:name w:val="Table Heading"/>
    <w:basedOn w:val="TableContents"/>
    <w:rsid w:val="004617A9"/>
    <w:pPr>
      <w:jc w:val="center"/>
    </w:pPr>
    <w:rPr>
      <w:b/>
      <w:bCs/>
    </w:rPr>
  </w:style>
  <w:style w:type="numbering" w:customStyle="1" w:styleId="WW8Num1">
    <w:name w:val="WW8Num1"/>
    <w:qFormat/>
    <w:rsid w:val="00B911BF"/>
  </w:style>
  <w:style w:type="paragraph" w:customStyle="1" w:styleId="12">
    <w:name w:val="Обычный1"/>
    <w:rsid w:val="00055E7E"/>
    <w:rPr>
      <w:rFonts w:ascii="Arial" w:eastAsia="Times New Roman" w:hAnsi="Arial" w:cs="Times New Roman"/>
      <w:szCs w:val="20"/>
      <w:lang w:val="ru-RU" w:eastAsia="ru-RU" w:bidi="ar-SA"/>
    </w:rPr>
  </w:style>
  <w:style w:type="character" w:customStyle="1" w:styleId="a5">
    <w:name w:val="Без интервала Знак"/>
    <w:basedOn w:val="a0"/>
    <w:link w:val="a4"/>
    <w:uiPriority w:val="1"/>
    <w:rsid w:val="004617A9"/>
  </w:style>
  <w:style w:type="paragraph" w:styleId="afa">
    <w:name w:val="header"/>
    <w:basedOn w:val="a"/>
    <w:link w:val="afb"/>
    <w:uiPriority w:val="99"/>
    <w:semiHidden/>
    <w:unhideWhenUsed/>
    <w:rsid w:val="00366F2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66F2C"/>
    <w:rPr>
      <w:rFonts w:eastAsia="Times New Roman" w:cs="Times New Roman"/>
      <w:lang w:val="ru-RU" w:bidi="ar-SA"/>
    </w:rPr>
  </w:style>
  <w:style w:type="paragraph" w:styleId="afc">
    <w:name w:val="footer"/>
    <w:basedOn w:val="a"/>
    <w:link w:val="afd"/>
    <w:uiPriority w:val="99"/>
    <w:semiHidden/>
    <w:unhideWhenUsed/>
    <w:rsid w:val="00366F2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66F2C"/>
    <w:rPr>
      <w:rFonts w:eastAsia="Times New Roman" w:cs="Times New Roman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4617A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17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17A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7A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7A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617A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617A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7A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17A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e">
    <w:name w:val="caption"/>
    <w:basedOn w:val="a"/>
    <w:next w:val="a"/>
    <w:uiPriority w:val="35"/>
    <w:semiHidden/>
    <w:unhideWhenUsed/>
    <w:qFormat/>
    <w:rsid w:val="004617A9"/>
    <w:rPr>
      <w:b/>
      <w:bCs/>
      <w:sz w:val="18"/>
      <w:szCs w:val="18"/>
    </w:rPr>
  </w:style>
  <w:style w:type="character" w:styleId="aff">
    <w:name w:val="Strong"/>
    <w:basedOn w:val="a0"/>
    <w:uiPriority w:val="22"/>
    <w:qFormat/>
    <w:rsid w:val="004617A9"/>
    <w:rPr>
      <w:b/>
      <w:bCs/>
      <w:spacing w:val="0"/>
    </w:rPr>
  </w:style>
  <w:style w:type="character" w:styleId="aff0">
    <w:name w:val="Emphasis"/>
    <w:qFormat/>
    <w:rsid w:val="004617A9"/>
    <w:rPr>
      <w:b/>
      <w:bCs/>
      <w:i/>
      <w:iCs/>
      <w:color w:val="5A5A5A" w:themeColor="text1" w:themeTint="A5"/>
    </w:rPr>
  </w:style>
  <w:style w:type="character" w:styleId="aff1">
    <w:name w:val="Subtle Emphasis"/>
    <w:uiPriority w:val="19"/>
    <w:qFormat/>
    <w:rsid w:val="004617A9"/>
    <w:rPr>
      <w:i/>
      <w:iCs/>
      <w:color w:val="5A5A5A" w:themeColor="text1" w:themeTint="A5"/>
    </w:rPr>
  </w:style>
  <w:style w:type="character" w:styleId="aff2">
    <w:name w:val="Intense Emphasis"/>
    <w:uiPriority w:val="21"/>
    <w:qFormat/>
    <w:rsid w:val="004617A9"/>
    <w:rPr>
      <w:b/>
      <w:bCs/>
      <w:i/>
      <w:iCs/>
      <w:color w:val="4F81BD" w:themeColor="accent1"/>
      <w:sz w:val="22"/>
      <w:szCs w:val="22"/>
    </w:rPr>
  </w:style>
  <w:style w:type="character" w:styleId="aff3">
    <w:name w:val="Subtle Reference"/>
    <w:uiPriority w:val="31"/>
    <w:qFormat/>
    <w:rsid w:val="004617A9"/>
    <w:rPr>
      <w:color w:val="auto"/>
      <w:u w:val="single" w:color="9BBB59" w:themeColor="accent3"/>
    </w:rPr>
  </w:style>
  <w:style w:type="character" w:styleId="aff4">
    <w:name w:val="Intense Reference"/>
    <w:basedOn w:val="a0"/>
    <w:uiPriority w:val="32"/>
    <w:qFormat/>
    <w:rsid w:val="004617A9"/>
    <w:rPr>
      <w:b/>
      <w:bCs/>
      <w:color w:val="76923C" w:themeColor="accent3" w:themeShade="BF"/>
      <w:u w:val="single" w:color="9BBB59" w:themeColor="accent3"/>
    </w:rPr>
  </w:style>
  <w:style w:type="character" w:styleId="aff5">
    <w:name w:val="Book Title"/>
    <w:basedOn w:val="a0"/>
    <w:uiPriority w:val="33"/>
    <w:qFormat/>
    <w:rsid w:val="004617A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f6">
    <w:name w:val="Основной текст_"/>
    <w:basedOn w:val="a0"/>
    <w:link w:val="13"/>
    <w:rsid w:val="004617A9"/>
    <w:rPr>
      <w:rFonts w:ascii="Times New Roman" w:eastAsia="Times New Roman" w:hAnsi="Times New Roman"/>
      <w:color w:val="433E47"/>
      <w:sz w:val="28"/>
      <w:szCs w:val="28"/>
    </w:rPr>
  </w:style>
  <w:style w:type="paragraph" w:customStyle="1" w:styleId="13">
    <w:name w:val="Основной текст1"/>
    <w:basedOn w:val="a"/>
    <w:link w:val="aff6"/>
    <w:rsid w:val="004617A9"/>
    <w:pPr>
      <w:widowControl w:val="0"/>
      <w:ind w:firstLine="400"/>
    </w:pPr>
    <w:rPr>
      <w:rFonts w:ascii="Times New Roman" w:eastAsia="Times New Roman" w:hAnsi="Times New Roman"/>
      <w:color w:val="433E47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43D21C0-AFE4-40B9-9E21-E5EE421E7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27</cp:revision>
  <dcterms:created xsi:type="dcterms:W3CDTF">2018-04-02T13:43:00Z</dcterms:created>
  <dcterms:modified xsi:type="dcterms:W3CDTF">2022-08-04T04:32:00Z</dcterms:modified>
  <dc:language>en-US</dc:language>
</cp:coreProperties>
</file>