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среднемесячной заработной плате руководителей и главных бухгалтеров</w:t>
      </w: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муниципальных  учреждений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за  2017 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36116,7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Default="007F0C4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25</w:t>
            </w:r>
            <w:r w:rsidR="00A91ADF">
              <w:rPr>
                <w:rFonts w:asciiTheme="majorHAnsi" w:hAnsiTheme="majorHAnsi"/>
                <w:sz w:val="28"/>
                <w:szCs w:val="28"/>
              </w:rPr>
              <w:t>958,4</w:t>
            </w:r>
          </w:p>
          <w:p w:rsidR="00A91ADF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91ADF" w:rsidRPr="007F0C48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975A8" w:rsidRDefault="00A91ADF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2017</w:t>
      </w:r>
      <w:r w:rsidR="00B41865">
        <w:rPr>
          <w:rFonts w:asciiTheme="majorHAnsi" w:hAnsiTheme="majorHAnsi"/>
          <w:b/>
          <w:sz w:val="28"/>
          <w:szCs w:val="28"/>
        </w:rPr>
        <w:t xml:space="preserve"> года по 31 декабря </w:t>
      </w:r>
      <w:r>
        <w:rPr>
          <w:rFonts w:asciiTheme="majorHAnsi" w:hAnsiTheme="majorHAnsi"/>
          <w:b/>
          <w:sz w:val="28"/>
          <w:szCs w:val="28"/>
        </w:rPr>
        <w:t>2017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p w:rsidR="002975A8" w:rsidRDefault="002975A8" w:rsidP="002975A8">
      <w:pPr>
        <w:jc w:val="center"/>
      </w:pPr>
    </w:p>
    <w:p w:rsidR="002975A8" w:rsidRDefault="002975A8" w:rsidP="002975A8">
      <w:pPr>
        <w:jc w:val="center"/>
      </w:pPr>
    </w:p>
    <w:p w:rsidR="002975A8" w:rsidRDefault="002975A8" w:rsidP="002975A8">
      <w:pPr>
        <w:jc w:val="center"/>
        <w:rPr>
          <w:sz w:val="24"/>
          <w:szCs w:val="24"/>
        </w:rPr>
      </w:pPr>
    </w:p>
    <w:p w:rsidR="002975A8" w:rsidRPr="002975A8" w:rsidRDefault="002975A8" w:rsidP="002975A8">
      <w:pPr>
        <w:jc w:val="center"/>
        <w:rPr>
          <w:sz w:val="28"/>
          <w:szCs w:val="28"/>
        </w:rPr>
      </w:pPr>
      <w:r w:rsidRPr="002975A8">
        <w:rPr>
          <w:sz w:val="28"/>
          <w:szCs w:val="28"/>
        </w:rPr>
        <w:t>Директор МКУК Киевский СДК                    В.Г.Жилин</w:t>
      </w:r>
    </w:p>
    <w:p w:rsidR="002975A8" w:rsidRPr="002975A8" w:rsidRDefault="002975A8" w:rsidP="002975A8">
      <w:pPr>
        <w:jc w:val="center"/>
      </w:pPr>
    </w:p>
    <w:p w:rsidR="002975A8" w:rsidRPr="002975A8" w:rsidRDefault="002975A8" w:rsidP="002975A8"/>
    <w:p w:rsidR="002975A8" w:rsidRPr="002975A8" w:rsidRDefault="002975A8" w:rsidP="002975A8"/>
    <w:p w:rsidR="002975A8" w:rsidRPr="002975A8" w:rsidRDefault="002975A8" w:rsidP="002975A8"/>
    <w:p w:rsidR="002975A8" w:rsidRPr="002975A8" w:rsidRDefault="002975A8" w:rsidP="002975A8"/>
    <w:p w:rsidR="00B41865" w:rsidRPr="002975A8" w:rsidRDefault="00B41865" w:rsidP="002975A8"/>
    <w:sectPr w:rsidR="00B41865" w:rsidRPr="002975A8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E5" w:rsidRDefault="00E97DE5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E97DE5" w:rsidRDefault="00E97DE5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E5" w:rsidRDefault="00E97DE5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E97DE5" w:rsidRDefault="00E97DE5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064CCA"/>
    <w:rsid w:val="00081B5D"/>
    <w:rsid w:val="002975A8"/>
    <w:rsid w:val="002C6D78"/>
    <w:rsid w:val="004238C0"/>
    <w:rsid w:val="0046553D"/>
    <w:rsid w:val="0052361C"/>
    <w:rsid w:val="007F0C48"/>
    <w:rsid w:val="009C714B"/>
    <w:rsid w:val="00A91ADF"/>
    <w:rsid w:val="00AD4DC9"/>
    <w:rsid w:val="00B41865"/>
    <w:rsid w:val="00C4500F"/>
    <w:rsid w:val="00CB3D9B"/>
    <w:rsid w:val="00DA230F"/>
    <w:rsid w:val="00DE7DFA"/>
    <w:rsid w:val="00E97DE5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2017-03-14T08:39:00Z</cp:lastPrinted>
  <dcterms:created xsi:type="dcterms:W3CDTF">2023-02-16T13:38:00Z</dcterms:created>
  <dcterms:modified xsi:type="dcterms:W3CDTF">2023-02-16T13:55:00Z</dcterms:modified>
</cp:coreProperties>
</file>