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5D5" w:rsidRDefault="008D15D5" w:rsidP="008D15D5">
      <w:pPr>
        <w:widowControl w:val="0"/>
        <w:jc w:val="center"/>
        <w:rPr>
          <w:color w:val="auto"/>
        </w:rPr>
      </w:pPr>
      <w:r>
        <w:rPr>
          <w:noProof/>
          <w:color w:val="auto"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15D5" w:rsidRDefault="008D15D5" w:rsidP="008D15D5">
      <w:pPr>
        <w:widowControl w:val="0"/>
        <w:jc w:val="center"/>
        <w:rPr>
          <w:bCs/>
          <w:snapToGrid w:val="0"/>
          <w:color w:val="auto"/>
        </w:rPr>
      </w:pPr>
    </w:p>
    <w:p w:rsidR="008D15D5" w:rsidRDefault="008D15D5" w:rsidP="008D15D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8D15D5" w:rsidRDefault="008D15D5" w:rsidP="008D15D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КИЕВСКОГО СЕЛЬСКОГО ПОСЕЛЕНИЯ</w:t>
      </w:r>
    </w:p>
    <w:p w:rsidR="008D15D5" w:rsidRDefault="008D15D5" w:rsidP="008D15D5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D15D5" w:rsidRDefault="008D15D5" w:rsidP="008D15D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</w:t>
      </w:r>
    </w:p>
    <w:p w:rsidR="008D15D5" w:rsidRDefault="008D15D5" w:rsidP="008D15D5">
      <w:pPr>
        <w:pStyle w:val="a4"/>
        <w:rPr>
          <w:rFonts w:ascii="Times New Roman" w:hAnsi="Times New Roman"/>
          <w:b/>
          <w:sz w:val="28"/>
          <w:szCs w:val="28"/>
        </w:rPr>
      </w:pPr>
    </w:p>
    <w:p w:rsidR="008D15D5" w:rsidRDefault="008D15D5" w:rsidP="008D15D5">
      <w:pPr>
        <w:pStyle w:val="a4"/>
        <w:rPr>
          <w:b/>
          <w:sz w:val="32"/>
          <w:szCs w:val="32"/>
        </w:rPr>
      </w:pPr>
      <w:r>
        <w:rPr>
          <w:rFonts w:ascii="Times New Roman" w:hAnsi="Times New Roman"/>
          <w:b/>
          <w:sz w:val="28"/>
          <w:szCs w:val="28"/>
        </w:rPr>
        <w:t>0</w:t>
      </w:r>
      <w:r w:rsidR="00516D68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.</w:t>
      </w:r>
      <w:r w:rsidR="00516D68">
        <w:rPr>
          <w:rFonts w:ascii="Times New Roman" w:hAnsi="Times New Roman"/>
          <w:b/>
          <w:sz w:val="28"/>
          <w:szCs w:val="28"/>
        </w:rPr>
        <w:t>11</w:t>
      </w:r>
      <w:r>
        <w:rPr>
          <w:rFonts w:ascii="Times New Roman" w:hAnsi="Times New Roman"/>
          <w:b/>
          <w:sz w:val="28"/>
          <w:szCs w:val="28"/>
        </w:rPr>
        <w:t>.</w:t>
      </w:r>
      <w:r w:rsidR="00516D68">
        <w:rPr>
          <w:rFonts w:ascii="Times New Roman" w:hAnsi="Times New Roman"/>
          <w:b/>
          <w:sz w:val="28"/>
          <w:szCs w:val="28"/>
        </w:rPr>
        <w:t>2023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№ </w:t>
      </w:r>
      <w:r w:rsidR="00516D68">
        <w:rPr>
          <w:rFonts w:ascii="Times New Roman" w:hAnsi="Times New Roman"/>
          <w:b/>
          <w:sz w:val="28"/>
          <w:szCs w:val="28"/>
        </w:rPr>
        <w:t>115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с. Киевка</w:t>
      </w:r>
    </w:p>
    <w:p w:rsidR="008D15D5" w:rsidRDefault="008D15D5" w:rsidP="008D15D5">
      <w:pPr>
        <w:autoSpaceDE w:val="0"/>
        <w:autoSpaceDN w:val="0"/>
        <w:adjustRightInd w:val="0"/>
        <w:rPr>
          <w:color w:val="auto"/>
        </w:rPr>
      </w:pPr>
    </w:p>
    <w:p w:rsidR="008D15D5" w:rsidRDefault="008D15D5" w:rsidP="008D15D5">
      <w:pPr>
        <w:spacing w:after="0" w:line="240" w:lineRule="auto"/>
        <w:jc w:val="center"/>
        <w:rPr>
          <w:rFonts w:ascii="Times New Roman" w:hAnsi="Times New Roman"/>
          <w:color w:val="auto"/>
          <w:sz w:val="26"/>
        </w:rPr>
      </w:pPr>
    </w:p>
    <w:p w:rsidR="008D15D5" w:rsidRDefault="008D15D5" w:rsidP="008D15D5">
      <w:pPr>
        <w:spacing w:after="0" w:line="240" w:lineRule="auto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 xml:space="preserve">Об аннулировании </w:t>
      </w:r>
      <w:r>
        <w:rPr>
          <w:rFonts w:ascii="Times New Roman" w:hAnsi="Times New Roman"/>
          <w:b/>
          <w:bCs/>
          <w:color w:val="auto"/>
          <w:sz w:val="24"/>
          <w:szCs w:val="24"/>
        </w:rPr>
        <w:t>адресов объектов адресации</w:t>
      </w:r>
    </w:p>
    <w:p w:rsidR="008D15D5" w:rsidRDefault="008D15D5" w:rsidP="008D15D5">
      <w:pPr>
        <w:spacing w:after="0" w:line="240" w:lineRule="auto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В соответствии со ст. 14 Федерального Закона РФ от 06.10.2003 года № 131-ФЗ «Об общих принципах организации местного самоуправления в Российской Федерации», частью 2 статьи 4 Федерального закона от 28.12.2013 г. № 443-ФЗ «О федеральной информационной адресной системе», Постановлением Правительства РФ от 19.11.2014 года № 1221 «Об утверждении Правил присвоения, изменения и аннулирования адресов», в соответствии с разделом IV Правил межведомственного информационного взаимодействия при ведении государственного адресного реестра, утвержденных Постановлением Правительства РФ от 22.05.2015 № 492, с целью актуализации сведений об адресах объектов адресации, содержащихся в ФИАС,  </w:t>
      </w:r>
    </w:p>
    <w:p w:rsidR="008D15D5" w:rsidRDefault="008D15D5" w:rsidP="008D15D5">
      <w:pPr>
        <w:spacing w:after="0" w:line="240" w:lineRule="auto"/>
        <w:ind w:firstLine="567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ПОСТАНОВЛЯЮ:</w:t>
      </w:r>
    </w:p>
    <w:p w:rsidR="008D15D5" w:rsidRDefault="008D15D5" w:rsidP="008D15D5">
      <w:pPr>
        <w:spacing w:after="0" w:line="240" w:lineRule="auto"/>
        <w:ind w:firstLine="567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pStyle w:val="a5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Аннулировать</w:t>
      </w:r>
      <w:r>
        <w:rPr>
          <w:rFonts w:ascii="Times New Roman" w:hAnsi="Times New Roman"/>
          <w:bCs/>
          <w:color w:val="auto"/>
          <w:sz w:val="24"/>
          <w:szCs w:val="24"/>
        </w:rPr>
        <w:t xml:space="preserve"> адреса объектов адресации, прекративших свое существование, </w:t>
      </w:r>
      <w:r>
        <w:rPr>
          <w:rFonts w:ascii="Times New Roman" w:hAnsi="Times New Roman"/>
          <w:color w:val="auto"/>
          <w:sz w:val="24"/>
          <w:szCs w:val="24"/>
        </w:rPr>
        <w:t>согласно приложению, к данному постановлению.</w:t>
      </w:r>
    </w:p>
    <w:p w:rsidR="008D15D5" w:rsidRDefault="008D15D5" w:rsidP="008D15D5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Ведущему специалисту по земельным и имущественным отношениям внести соответствующие изменения в Федеральную информационную адресную систему (ФИАС).</w:t>
      </w:r>
    </w:p>
    <w:p w:rsidR="008D15D5" w:rsidRDefault="008D15D5" w:rsidP="008D15D5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Настоящее постановление вступает в силу с момента его принятия.</w:t>
      </w:r>
    </w:p>
    <w:p w:rsidR="008D15D5" w:rsidRDefault="008D15D5" w:rsidP="008D15D5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Контроль за исполнением настоящего постановления оставляю за собой.</w:t>
      </w: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8D15D5" w:rsidRDefault="008D15D5" w:rsidP="008D15D5">
      <w:pPr>
        <w:spacing w:after="0" w:line="240" w:lineRule="auto"/>
        <w:jc w:val="both"/>
        <w:rPr>
          <w:rFonts w:ascii="Times New Roman" w:hAnsi="Times New Roman"/>
          <w:color w:val="auto"/>
          <w:sz w:val="24"/>
          <w:szCs w:val="24"/>
        </w:rPr>
      </w:pPr>
      <w:proofErr w:type="spellStart"/>
      <w:r>
        <w:rPr>
          <w:rFonts w:ascii="Times New Roman" w:hAnsi="Times New Roman"/>
          <w:color w:val="auto"/>
          <w:sz w:val="24"/>
          <w:szCs w:val="24"/>
        </w:rPr>
        <w:t>И.о</w:t>
      </w:r>
      <w:proofErr w:type="spellEnd"/>
      <w:r>
        <w:rPr>
          <w:rFonts w:ascii="Times New Roman" w:hAnsi="Times New Roman"/>
          <w:color w:val="auto"/>
          <w:sz w:val="24"/>
          <w:szCs w:val="24"/>
        </w:rPr>
        <w:t>. главы Администрации</w:t>
      </w:r>
    </w:p>
    <w:p w:rsidR="008D15D5" w:rsidRDefault="008D15D5" w:rsidP="008D15D5">
      <w:pPr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Киевского сельского поселения </w:t>
      </w:r>
      <w:r>
        <w:rPr>
          <w:rFonts w:ascii="Times New Roman" w:hAnsi="Times New Roman"/>
          <w:color w:val="auto"/>
          <w:sz w:val="24"/>
          <w:szCs w:val="24"/>
        </w:rPr>
        <w:tab/>
        <w:t xml:space="preserve">                                                 Е.П. Ефименко</w:t>
      </w:r>
    </w:p>
    <w:p w:rsidR="008D15D5" w:rsidRDefault="008D15D5" w:rsidP="008D15D5">
      <w:pPr>
        <w:spacing w:after="0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 </w:t>
      </w:r>
    </w:p>
    <w:p w:rsidR="008D15D5" w:rsidRDefault="008D15D5" w:rsidP="008D15D5">
      <w:pPr>
        <w:spacing w:after="0"/>
        <w:ind w:left="4962"/>
        <w:jc w:val="center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ind w:left="4962"/>
        <w:jc w:val="center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ind w:left="4962"/>
        <w:jc w:val="center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rPr>
          <w:rFonts w:ascii="Times New Roman" w:hAnsi="Times New Roman"/>
          <w:color w:val="auto"/>
          <w:sz w:val="28"/>
        </w:rPr>
        <w:sectPr w:rsidR="008D15D5">
          <w:pgSz w:w="11906" w:h="16838"/>
          <w:pgMar w:top="851" w:right="850" w:bottom="709" w:left="1701" w:header="708" w:footer="708" w:gutter="0"/>
          <w:cols w:space="720"/>
        </w:sectPr>
      </w:pPr>
    </w:p>
    <w:p w:rsidR="008D15D5" w:rsidRDefault="008D15D5" w:rsidP="008D15D5">
      <w:pPr>
        <w:spacing w:after="0"/>
        <w:ind w:left="10206"/>
        <w:jc w:val="center"/>
        <w:rPr>
          <w:rFonts w:ascii="Times New Roman" w:hAnsi="Times New Roman"/>
          <w:color w:val="auto"/>
          <w:sz w:val="20"/>
        </w:rPr>
      </w:pPr>
      <w:r>
        <w:rPr>
          <w:rFonts w:ascii="Times New Roman" w:hAnsi="Times New Roman"/>
          <w:color w:val="auto"/>
          <w:sz w:val="20"/>
        </w:rPr>
        <w:lastRenderedPageBreak/>
        <w:t>Приложение к</w:t>
      </w:r>
    </w:p>
    <w:p w:rsidR="008D15D5" w:rsidRDefault="008D15D5" w:rsidP="008D15D5">
      <w:pPr>
        <w:spacing w:after="0"/>
        <w:ind w:left="10206"/>
        <w:jc w:val="center"/>
        <w:rPr>
          <w:rFonts w:ascii="Times New Roman" w:hAnsi="Times New Roman"/>
          <w:color w:val="auto"/>
          <w:sz w:val="20"/>
        </w:rPr>
      </w:pPr>
      <w:r>
        <w:rPr>
          <w:rFonts w:ascii="Times New Roman" w:hAnsi="Times New Roman"/>
          <w:color w:val="auto"/>
          <w:sz w:val="20"/>
        </w:rPr>
        <w:t xml:space="preserve">постановлению Администрации </w:t>
      </w:r>
    </w:p>
    <w:p w:rsidR="008D15D5" w:rsidRDefault="008D15D5" w:rsidP="008D15D5">
      <w:pPr>
        <w:spacing w:after="0"/>
        <w:ind w:left="10206"/>
        <w:jc w:val="center"/>
        <w:rPr>
          <w:rFonts w:ascii="Times New Roman" w:hAnsi="Times New Roman"/>
          <w:color w:val="auto"/>
          <w:sz w:val="20"/>
        </w:rPr>
      </w:pPr>
      <w:r>
        <w:rPr>
          <w:rFonts w:ascii="Times New Roman" w:hAnsi="Times New Roman"/>
          <w:color w:val="auto"/>
          <w:sz w:val="20"/>
        </w:rPr>
        <w:t xml:space="preserve">Киевского сельского поселения </w:t>
      </w:r>
    </w:p>
    <w:p w:rsidR="008D15D5" w:rsidRDefault="008D15D5" w:rsidP="008D15D5">
      <w:pPr>
        <w:spacing w:after="0"/>
        <w:ind w:left="10206"/>
        <w:jc w:val="center"/>
        <w:rPr>
          <w:rFonts w:ascii="Times New Roman" w:hAnsi="Times New Roman"/>
          <w:color w:val="auto"/>
          <w:sz w:val="28"/>
        </w:rPr>
      </w:pPr>
      <w:bookmarkStart w:id="0" w:name="_GoBack"/>
      <w:bookmarkEnd w:id="0"/>
      <w:r>
        <w:rPr>
          <w:rFonts w:ascii="Times New Roman" w:hAnsi="Times New Roman"/>
          <w:color w:val="auto"/>
          <w:sz w:val="20"/>
        </w:rPr>
        <w:t>от 0</w:t>
      </w:r>
      <w:r w:rsidR="00516D68">
        <w:rPr>
          <w:rFonts w:ascii="Times New Roman" w:hAnsi="Times New Roman"/>
          <w:color w:val="auto"/>
          <w:sz w:val="20"/>
        </w:rPr>
        <w:t>1</w:t>
      </w:r>
      <w:r>
        <w:rPr>
          <w:rFonts w:ascii="Times New Roman" w:hAnsi="Times New Roman"/>
          <w:color w:val="auto"/>
          <w:sz w:val="20"/>
        </w:rPr>
        <w:t>.</w:t>
      </w:r>
      <w:r w:rsidR="00516D68">
        <w:rPr>
          <w:rFonts w:ascii="Times New Roman" w:hAnsi="Times New Roman"/>
          <w:color w:val="auto"/>
          <w:sz w:val="20"/>
        </w:rPr>
        <w:t>11</w:t>
      </w:r>
      <w:r>
        <w:rPr>
          <w:rFonts w:ascii="Times New Roman" w:hAnsi="Times New Roman"/>
          <w:color w:val="auto"/>
          <w:sz w:val="20"/>
        </w:rPr>
        <w:t>.</w:t>
      </w:r>
      <w:r w:rsidR="00516D68">
        <w:rPr>
          <w:rFonts w:ascii="Times New Roman" w:hAnsi="Times New Roman"/>
          <w:color w:val="auto"/>
          <w:sz w:val="20"/>
        </w:rPr>
        <w:t>2023</w:t>
      </w:r>
      <w:r>
        <w:rPr>
          <w:rFonts w:ascii="Times New Roman" w:hAnsi="Times New Roman"/>
          <w:color w:val="auto"/>
          <w:sz w:val="20"/>
        </w:rPr>
        <w:t xml:space="preserve"> № </w:t>
      </w:r>
      <w:r w:rsidR="00516D68">
        <w:rPr>
          <w:rFonts w:ascii="Times New Roman" w:hAnsi="Times New Roman"/>
          <w:color w:val="auto"/>
          <w:sz w:val="20"/>
        </w:rPr>
        <w:t>115</w:t>
      </w:r>
    </w:p>
    <w:p w:rsidR="008D15D5" w:rsidRDefault="008D15D5" w:rsidP="008D15D5">
      <w:pPr>
        <w:spacing w:after="0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jc w:val="center"/>
        <w:rPr>
          <w:rFonts w:ascii="Times New Roman" w:hAnsi="Times New Roman"/>
          <w:b/>
          <w:color w:val="auto"/>
          <w:sz w:val="28"/>
        </w:rPr>
      </w:pPr>
      <w:r>
        <w:rPr>
          <w:rFonts w:ascii="Times New Roman" w:hAnsi="Times New Roman"/>
          <w:b/>
          <w:color w:val="auto"/>
          <w:sz w:val="28"/>
        </w:rPr>
        <w:t>Перечень адресов объектов адресации, подлежащих аннулированию</w:t>
      </w:r>
    </w:p>
    <w:p w:rsidR="008D15D5" w:rsidRDefault="008D15D5" w:rsidP="008D15D5">
      <w:pPr>
        <w:spacing w:after="0"/>
        <w:jc w:val="center"/>
        <w:rPr>
          <w:rFonts w:ascii="Times New Roman" w:hAnsi="Times New Roman"/>
          <w:color w:val="auto"/>
          <w:sz w:val="28"/>
        </w:rPr>
      </w:pPr>
    </w:p>
    <w:p w:rsidR="008D15D5" w:rsidRDefault="008D15D5" w:rsidP="008D15D5">
      <w:pPr>
        <w:spacing w:after="0"/>
        <w:jc w:val="center"/>
        <w:rPr>
          <w:rFonts w:ascii="Times New Roman" w:hAnsi="Times New Roman"/>
          <w:b/>
          <w:color w:val="auto"/>
          <w:sz w:val="28"/>
        </w:rPr>
      </w:pPr>
      <w:r>
        <w:rPr>
          <w:rFonts w:ascii="Times New Roman" w:hAnsi="Times New Roman"/>
          <w:b/>
          <w:color w:val="auto"/>
          <w:sz w:val="28"/>
        </w:rPr>
        <w:t xml:space="preserve">Российская Федерация, Ростовская область, муниципальный район Ремонтненский, </w:t>
      </w:r>
    </w:p>
    <w:p w:rsidR="008D15D5" w:rsidRDefault="008D15D5" w:rsidP="008D15D5">
      <w:pPr>
        <w:spacing w:after="0"/>
        <w:jc w:val="center"/>
        <w:rPr>
          <w:rFonts w:ascii="Times New Roman" w:hAnsi="Times New Roman"/>
          <w:b/>
          <w:color w:val="auto"/>
          <w:sz w:val="28"/>
        </w:rPr>
      </w:pPr>
      <w:r>
        <w:rPr>
          <w:rFonts w:ascii="Times New Roman" w:hAnsi="Times New Roman"/>
          <w:b/>
          <w:color w:val="auto"/>
          <w:sz w:val="28"/>
        </w:rPr>
        <w:t>сельское поселение Киевское, село Киевка и хутор Раздольный.</w:t>
      </w:r>
    </w:p>
    <w:p w:rsidR="008D15D5" w:rsidRDefault="008D15D5" w:rsidP="008D15D5">
      <w:pPr>
        <w:spacing w:after="0"/>
        <w:jc w:val="center"/>
        <w:rPr>
          <w:rFonts w:ascii="Times New Roman" w:hAnsi="Times New Roman"/>
          <w:b/>
          <w:color w:val="auto"/>
          <w:sz w:val="28"/>
        </w:rPr>
      </w:pPr>
    </w:p>
    <w:tbl>
      <w:tblPr>
        <w:tblW w:w="15224" w:type="dxa"/>
        <w:tblInd w:w="93" w:type="dxa"/>
        <w:tblLook w:val="04A0" w:firstRow="1" w:lastRow="0" w:firstColumn="1" w:lastColumn="0" w:noHBand="0" w:noVBand="1"/>
      </w:tblPr>
      <w:tblGrid>
        <w:gridCol w:w="582"/>
        <w:gridCol w:w="3969"/>
        <w:gridCol w:w="3828"/>
        <w:gridCol w:w="2314"/>
        <w:gridCol w:w="2314"/>
        <w:gridCol w:w="2217"/>
      </w:tblGrid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 xml:space="preserve">№ п/п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>Уникальный номер адреса объекта адресации в ГАР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>Родительский объект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>Тип здания/сооружения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>Номер здания/сооружения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auto"/>
                <w:szCs w:val="22"/>
              </w:rPr>
              <w:t>Кадастровый номер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</w:p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8474d57a-2099-4a37-a988-edb76e6a2b19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Дорожная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61:32:0050101:1674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edee9186-94c0-423e-aa5c-81751285bd4d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Дорожная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6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4ab951cf-521a-4756-9d66-f2e88d179c53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Дорожная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7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a78fbcef-77a2-4485-a522-a904e3eb654e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 xml:space="preserve">Ростовская область, муниципальный район Ремонтненский, сельское поселение Киевское, село Киевка, улица Ленинская 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126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9510019d-aece-4df0-b60e-b1642a51cda9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122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61:32:0050101:117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6d7b6315-4982-4ad7-ab1f-4b15bb772389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58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61:32:0050101:218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a781c6fc-fecb-40ef-9519-9bdc14679f90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46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30e226da-8a1a-45e6-8725-080c759ac2be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42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9c22a824-108a-4bd9-a2da-df6095d07b55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40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a4972d2e-455e-4ebc-bbc2-6c59144abeab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61:32:0050101:1671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a1c9366f-979f-4623-9d0c-c6d06a197847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6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61:32:0050101:192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12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6df97a72-1e34-4900-a911-713984588f4f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661abf33-d05c-45bb-86a1-e4ebda838269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23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18e1600d-699b-4479-8be2-ebd60288e384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150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6f9f191e-bcd0-4a3c-8eaa-a99e08359bed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Ленинская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146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61:32:0050101:797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61b9aae2-c7e2-4a91-a0b6-dc7fb7e78305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Шолохова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21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fe614292-2337-4506-a88d-aa47d971bc25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Шолохова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75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61:32:0050101:822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8cc5265b-a83b-4550-a0a0-e09da35eade6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село Киевка, улица Шолохова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77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19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51433ac9-85f9-4f4e-8d78-431afcd8b936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Центральная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20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</w:p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63a27a4f-d822-4bfc-b2a0-3ddccef62842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Центральная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24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98a49abf-cab1-4954-8152-5e006b121d6d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Центральная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34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3e0ff738-a704-4eba-ae5a-ec9875b4d525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Центральная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37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e2024062-4112-43f2-9e78-12671c103d51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Центральная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52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998d392c-196b-4cf1-b6c6-3a1b8ad09d0b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Победы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11df6d4c-038c-4919-ad78-bd8765da7f47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Победы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26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81244338-391c-4118-a853-57a1f4eec0b5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d93cce83-01b1-4f8c-a027-448064fafe4d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5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052936b6-0323-4ca4-9042-593b20d2a9e4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15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5995a28a-3c20-4731-8f3f-5c9bf975a56f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20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61410726-a5dd-436f-9b36-b5ff7aab0609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21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5c2a0a52-0c95-4aba-b01f-8766e3966222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22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en-US"/>
              </w:rPr>
              <w:t>f17fad7c-e5c9-4e9f-9ce7-6d5fd6f2284e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23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33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8a57d0b9-4915-4929-8ddb-692d2d43abe7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29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  <w:lang w:val="en-US"/>
              </w:rPr>
              <w:t>0bb86679-5b62-42d0-a5ca-37d84ba55e37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31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8a09e0a3-2398-4f2e-9efc-d51a798a7eba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39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  <w:tr w:rsidR="008D15D5" w:rsidTr="008D15D5">
        <w:trPr>
          <w:trHeight w:val="103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36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sz w:val="21"/>
                <w:szCs w:val="21"/>
              </w:rPr>
              <w:t>1b6abb8b-d788-4305-8d15-cf5d16900f29</w:t>
            </w:r>
          </w:p>
        </w:tc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Ростовская область, муниципальный район Ремонтненский, сельское поселение Киевское, хутор Раздольный, улица Первомайская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Дом</w:t>
            </w:r>
          </w:p>
        </w:tc>
        <w:tc>
          <w:tcPr>
            <w:tcW w:w="23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15D5" w:rsidRDefault="008D15D5">
            <w:pPr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43</w:t>
            </w:r>
          </w:p>
        </w:tc>
        <w:tc>
          <w:tcPr>
            <w:tcW w:w="22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8D15D5" w:rsidRDefault="008D15D5">
            <w:pPr>
              <w:rPr>
                <w:color w:val="auto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Отсутствует</w:t>
            </w:r>
          </w:p>
        </w:tc>
      </w:tr>
    </w:tbl>
    <w:p w:rsidR="008D15D5" w:rsidRDefault="008D15D5" w:rsidP="008D15D5">
      <w:pPr>
        <w:spacing w:after="0"/>
        <w:jc w:val="center"/>
        <w:rPr>
          <w:rFonts w:ascii="Times New Roman" w:hAnsi="Times New Roman"/>
          <w:b/>
          <w:color w:val="auto"/>
          <w:sz w:val="28"/>
        </w:rPr>
      </w:pPr>
    </w:p>
    <w:p w:rsidR="009B2508" w:rsidRDefault="00516D68"/>
    <w:sectPr w:rsidR="009B2508" w:rsidSect="008D15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6B29A9"/>
    <w:multiLevelType w:val="hybridMultilevel"/>
    <w:tmpl w:val="F64C75E4"/>
    <w:lvl w:ilvl="0" w:tplc="E18A1D06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F95"/>
    <w:rsid w:val="00516D68"/>
    <w:rsid w:val="007C7F95"/>
    <w:rsid w:val="008D15D5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1B3E0"/>
  <w15:chartTrackingRefBased/>
  <w15:docId w15:val="{A4AF2AF6-48AC-468B-A18B-04419C8DA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5D5"/>
    <w:pPr>
      <w:spacing w:line="264" w:lineRule="auto"/>
    </w:pPr>
    <w:rPr>
      <w:rFonts w:eastAsia="Times New Roman" w:cs="Times New Roman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qFormat/>
    <w:locked/>
    <w:rsid w:val="008D15D5"/>
    <w:rPr>
      <w:rFonts w:ascii="Calibri" w:eastAsia="Calibri" w:hAnsi="Calibri"/>
    </w:rPr>
  </w:style>
  <w:style w:type="paragraph" w:styleId="a4">
    <w:name w:val="No Spacing"/>
    <w:link w:val="a3"/>
    <w:uiPriority w:val="99"/>
    <w:qFormat/>
    <w:rsid w:val="008D15D5"/>
    <w:pPr>
      <w:spacing w:after="0" w:line="240" w:lineRule="auto"/>
    </w:pPr>
    <w:rPr>
      <w:rFonts w:ascii="Calibri" w:eastAsia="Calibri" w:hAnsi="Calibri"/>
    </w:rPr>
  </w:style>
  <w:style w:type="paragraph" w:styleId="a5">
    <w:name w:val="List Paragraph"/>
    <w:basedOn w:val="a"/>
    <w:uiPriority w:val="34"/>
    <w:qFormat/>
    <w:rsid w:val="008D15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19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1232</Words>
  <Characters>7027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5</cp:revision>
  <dcterms:created xsi:type="dcterms:W3CDTF">2023-11-01T06:08:00Z</dcterms:created>
  <dcterms:modified xsi:type="dcterms:W3CDTF">2023-11-01T06:11:00Z</dcterms:modified>
</cp:coreProperties>
</file>