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BA4" w:rsidRDefault="005C3BA4" w:rsidP="003B1B3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5C3BA4" w:rsidRDefault="005C3BA4" w:rsidP="005C3BA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997BE2" w:rsidRDefault="00997BE2" w:rsidP="005C3BA4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3B1B34" w:rsidRPr="003B1B34" w:rsidRDefault="003B1B34" w:rsidP="003B1B3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zh-CN"/>
        </w:rPr>
      </w:pPr>
      <w:r w:rsidRPr="003B1B34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12470" cy="746760"/>
            <wp:effectExtent l="19050" t="0" r="0" b="0"/>
            <wp:docPr id="4" name="Рисунок 4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1B34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ab/>
      </w:r>
    </w:p>
    <w:p w:rsidR="003B1B34" w:rsidRDefault="003B1B34" w:rsidP="004923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4923FC" w:rsidRPr="004923FC" w:rsidRDefault="004923FC" w:rsidP="004923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 w:rsidRPr="004923FC">
        <w:rPr>
          <w:rFonts w:ascii="Times New Roman" w:eastAsia="Times New Roman" w:hAnsi="Times New Roman" w:cs="Times New Roman"/>
          <w:b/>
          <w:sz w:val="28"/>
          <w:szCs w:val="20"/>
        </w:rPr>
        <w:t xml:space="preserve">АДМИНИСТРАЦИЯ </w:t>
      </w:r>
      <w:r w:rsidR="003B1B34">
        <w:rPr>
          <w:rFonts w:ascii="Times New Roman" w:eastAsia="Times New Roman" w:hAnsi="Times New Roman" w:cs="Times New Roman"/>
          <w:b/>
          <w:sz w:val="28"/>
          <w:szCs w:val="20"/>
        </w:rPr>
        <w:t>КИЕВСКОГО</w:t>
      </w:r>
      <w:r w:rsidRPr="004923FC">
        <w:rPr>
          <w:rFonts w:ascii="Times New Roman" w:eastAsia="Times New Roman" w:hAnsi="Times New Roman" w:cs="Times New Roman"/>
          <w:b/>
          <w:sz w:val="28"/>
          <w:szCs w:val="20"/>
        </w:rPr>
        <w:t xml:space="preserve"> СЕЛЬСКОГО ПОСЕЛЕНИЯ</w:t>
      </w:r>
    </w:p>
    <w:p w:rsidR="004923FC" w:rsidRPr="004923FC" w:rsidRDefault="004923FC" w:rsidP="004923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</w:p>
    <w:p w:rsidR="004923FC" w:rsidRDefault="0065031C" w:rsidP="004923F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b/>
          <w:sz w:val="28"/>
          <w:szCs w:val="20"/>
        </w:rPr>
        <w:t>ПОСТАНОВЛЕНИЕ</w:t>
      </w:r>
    </w:p>
    <w:p w:rsidR="006D2475" w:rsidRPr="004923FC" w:rsidRDefault="006D2475" w:rsidP="004923F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BB2E2A" w:rsidRPr="00BB2E2A" w:rsidRDefault="00CA144D" w:rsidP="00BB2E2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21.11</w:t>
      </w:r>
      <w:r w:rsidR="00BB2E2A" w:rsidRPr="00BB2E2A">
        <w:rPr>
          <w:rFonts w:ascii="Times New Roman" w:eastAsia="Times New Roman" w:hAnsi="Times New Roman" w:cs="Times New Roman"/>
          <w:b/>
          <w:sz w:val="28"/>
          <w:szCs w:val="28"/>
        </w:rPr>
        <w:t>.202</w:t>
      </w:r>
      <w:r w:rsidR="003E5033">
        <w:rPr>
          <w:rFonts w:ascii="Times New Roman" w:eastAsia="Times New Roman" w:hAnsi="Times New Roman" w:cs="Times New Roman"/>
          <w:b/>
          <w:sz w:val="28"/>
          <w:szCs w:val="28"/>
        </w:rPr>
        <w:t xml:space="preserve">3                                        </w:t>
      </w:r>
      <w:r w:rsidR="00BB2E2A"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126</w:t>
      </w:r>
      <w:r w:rsidR="00BB2E2A"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</w:r>
      <w:r w:rsidR="00BB2E2A"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</w:r>
      <w:r w:rsidR="00BB2E2A" w:rsidRPr="00BB2E2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ab/>
        <w:t xml:space="preserve">                  с. Киевка</w:t>
      </w:r>
    </w:p>
    <w:p w:rsidR="004923FC" w:rsidRDefault="004923FC" w:rsidP="00BB2E2A">
      <w:pPr>
        <w:pStyle w:val="21"/>
        <w:spacing w:line="276" w:lineRule="auto"/>
        <w:rPr>
          <w:sz w:val="24"/>
          <w:szCs w:val="24"/>
        </w:rPr>
      </w:pPr>
    </w:p>
    <w:p w:rsidR="006D2475" w:rsidRDefault="00A567F8" w:rsidP="006D2475">
      <w:pPr>
        <w:pStyle w:val="21"/>
        <w:spacing w:line="276" w:lineRule="auto"/>
        <w:rPr>
          <w:b/>
          <w:sz w:val="24"/>
          <w:szCs w:val="24"/>
        </w:rPr>
      </w:pPr>
      <w:r w:rsidRPr="004923FC">
        <w:rPr>
          <w:b/>
          <w:sz w:val="24"/>
          <w:szCs w:val="24"/>
        </w:rPr>
        <w:t>Об утверждении нормативных затрат</w:t>
      </w:r>
      <w:r w:rsidR="00195B8D" w:rsidRPr="004923FC">
        <w:rPr>
          <w:b/>
          <w:sz w:val="24"/>
          <w:szCs w:val="24"/>
        </w:rPr>
        <w:t xml:space="preserve"> на обеспечение </w:t>
      </w:r>
    </w:p>
    <w:p w:rsidR="006D2475" w:rsidRDefault="00950894" w:rsidP="006D2475">
      <w:pPr>
        <w:pStyle w:val="21"/>
        <w:spacing w:line="276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ф</w:t>
      </w:r>
      <w:r w:rsidR="00195B8D" w:rsidRPr="004923FC">
        <w:rPr>
          <w:b/>
          <w:sz w:val="24"/>
          <w:szCs w:val="24"/>
        </w:rPr>
        <w:t>ункций</w:t>
      </w:r>
      <w:r w:rsidR="00DE34AA">
        <w:rPr>
          <w:b/>
          <w:sz w:val="24"/>
          <w:szCs w:val="24"/>
        </w:rPr>
        <w:t xml:space="preserve"> </w:t>
      </w:r>
      <w:r w:rsidR="00195B8D" w:rsidRPr="004923FC">
        <w:rPr>
          <w:b/>
          <w:sz w:val="24"/>
          <w:szCs w:val="24"/>
        </w:rPr>
        <w:t xml:space="preserve">Администрации </w:t>
      </w:r>
      <w:r w:rsidR="007674D2">
        <w:rPr>
          <w:b/>
          <w:sz w:val="24"/>
          <w:szCs w:val="24"/>
        </w:rPr>
        <w:t>Киевского</w:t>
      </w:r>
      <w:r w:rsidR="000228E3" w:rsidRPr="004923FC">
        <w:rPr>
          <w:b/>
          <w:sz w:val="24"/>
          <w:szCs w:val="24"/>
        </w:rPr>
        <w:t xml:space="preserve"> сельского поселения</w:t>
      </w:r>
    </w:p>
    <w:p w:rsidR="000228E3" w:rsidRPr="004923FC" w:rsidRDefault="00CB7858" w:rsidP="006D2475">
      <w:pPr>
        <w:pStyle w:val="21"/>
        <w:spacing w:line="276" w:lineRule="auto"/>
        <w:rPr>
          <w:b/>
          <w:sz w:val="24"/>
          <w:szCs w:val="24"/>
        </w:rPr>
      </w:pPr>
      <w:r w:rsidRPr="00CB7858">
        <w:rPr>
          <w:b/>
          <w:sz w:val="24"/>
          <w:szCs w:val="24"/>
        </w:rPr>
        <w:t>на 202</w:t>
      </w:r>
      <w:r w:rsidR="002D51EA">
        <w:rPr>
          <w:b/>
          <w:sz w:val="24"/>
          <w:szCs w:val="24"/>
        </w:rPr>
        <w:t>3</w:t>
      </w:r>
      <w:r w:rsidRPr="00CB7858">
        <w:rPr>
          <w:b/>
          <w:sz w:val="24"/>
          <w:szCs w:val="24"/>
        </w:rPr>
        <w:t xml:space="preserve"> год и на плановый период 202</w:t>
      </w:r>
      <w:r w:rsidR="002D51EA">
        <w:rPr>
          <w:b/>
          <w:sz w:val="24"/>
          <w:szCs w:val="24"/>
        </w:rPr>
        <w:t>4</w:t>
      </w:r>
      <w:r w:rsidR="00FF3254">
        <w:rPr>
          <w:b/>
          <w:sz w:val="24"/>
          <w:szCs w:val="24"/>
        </w:rPr>
        <w:t xml:space="preserve"> </w:t>
      </w:r>
      <w:r w:rsidR="001031F9">
        <w:rPr>
          <w:b/>
          <w:sz w:val="24"/>
          <w:szCs w:val="24"/>
        </w:rPr>
        <w:t>г</w:t>
      </w:r>
      <w:r w:rsidR="00FF3254">
        <w:rPr>
          <w:b/>
          <w:sz w:val="24"/>
          <w:szCs w:val="24"/>
        </w:rPr>
        <w:t>од</w:t>
      </w:r>
      <w:r w:rsidR="001031F9">
        <w:rPr>
          <w:b/>
          <w:sz w:val="24"/>
          <w:szCs w:val="24"/>
        </w:rPr>
        <w:t>.</w:t>
      </w:r>
    </w:p>
    <w:p w:rsidR="004923FC" w:rsidRDefault="004923FC" w:rsidP="0085052A">
      <w:pPr>
        <w:pStyle w:val="21"/>
        <w:spacing w:line="276" w:lineRule="auto"/>
        <w:rPr>
          <w:sz w:val="24"/>
          <w:szCs w:val="24"/>
        </w:rPr>
      </w:pPr>
    </w:p>
    <w:p w:rsidR="00C17773" w:rsidRDefault="000228E3" w:rsidP="004923FC">
      <w:pPr>
        <w:pStyle w:val="21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соответствии </w:t>
      </w:r>
      <w:r w:rsidR="00EA0FA5" w:rsidRPr="00EA0FA5">
        <w:rPr>
          <w:sz w:val="24"/>
          <w:szCs w:val="24"/>
        </w:rPr>
        <w:t>с Федеральным законом от 6</w:t>
      </w:r>
      <w:r w:rsidR="00EA0FA5">
        <w:rPr>
          <w:sz w:val="24"/>
          <w:szCs w:val="24"/>
        </w:rPr>
        <w:t xml:space="preserve"> октября </w:t>
      </w:r>
      <w:r w:rsidR="00EA0FA5" w:rsidRPr="00EA0FA5">
        <w:rPr>
          <w:sz w:val="24"/>
          <w:szCs w:val="24"/>
        </w:rPr>
        <w:t>2003</w:t>
      </w:r>
      <w:r w:rsidR="00EA0FA5">
        <w:rPr>
          <w:sz w:val="24"/>
          <w:szCs w:val="24"/>
        </w:rPr>
        <w:t xml:space="preserve"> года</w:t>
      </w:r>
      <w:r w:rsidR="00EA0FA5" w:rsidRPr="00EA0FA5">
        <w:rPr>
          <w:sz w:val="24"/>
          <w:szCs w:val="24"/>
        </w:rPr>
        <w:t xml:space="preserve"> №131-ФЗ «Об общих принципах организации местного самоуправления в Российской Федерации»</w:t>
      </w:r>
      <w:r w:rsidR="00EA0FA5">
        <w:rPr>
          <w:sz w:val="24"/>
          <w:szCs w:val="24"/>
        </w:rPr>
        <w:t xml:space="preserve">, руководствуясь </w:t>
      </w:r>
      <w:r>
        <w:rPr>
          <w:sz w:val="24"/>
          <w:szCs w:val="24"/>
        </w:rPr>
        <w:t>частью 5 статьи 19 Федерального закона о</w:t>
      </w:r>
      <w:r w:rsidR="004923FC">
        <w:rPr>
          <w:sz w:val="24"/>
          <w:szCs w:val="24"/>
        </w:rPr>
        <w:t>т 5 апреля 2013 года №44-ФЗ «</w:t>
      </w:r>
      <w:r>
        <w:rPr>
          <w:sz w:val="24"/>
          <w:szCs w:val="24"/>
        </w:rPr>
        <w:t>О</w:t>
      </w:r>
      <w:r w:rsidR="0095089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контрактной системе в сфере закупок, товаров, работ, услуг для обеспечения государственных и муниципальных нужд», </w:t>
      </w:r>
      <w:r w:rsidR="004923FC">
        <w:rPr>
          <w:sz w:val="24"/>
          <w:szCs w:val="24"/>
        </w:rPr>
        <w:t xml:space="preserve">Администрация </w:t>
      </w:r>
      <w:r w:rsidR="007674D2">
        <w:rPr>
          <w:sz w:val="24"/>
          <w:szCs w:val="24"/>
        </w:rPr>
        <w:t>Киевского</w:t>
      </w:r>
      <w:r w:rsidR="004923FC">
        <w:rPr>
          <w:sz w:val="24"/>
          <w:szCs w:val="24"/>
        </w:rPr>
        <w:t xml:space="preserve"> сельского поселения,</w:t>
      </w:r>
    </w:p>
    <w:p w:rsidR="00C17773" w:rsidRDefault="00C17773" w:rsidP="00C17773">
      <w:pPr>
        <w:pStyle w:val="21"/>
        <w:spacing w:line="276" w:lineRule="auto"/>
        <w:ind w:firstLine="705"/>
        <w:jc w:val="both"/>
        <w:rPr>
          <w:sz w:val="24"/>
          <w:szCs w:val="24"/>
        </w:rPr>
      </w:pPr>
    </w:p>
    <w:p w:rsidR="00CF1324" w:rsidRDefault="0065031C" w:rsidP="00C17773">
      <w:pPr>
        <w:pStyle w:val="21"/>
        <w:spacing w:line="276" w:lineRule="auto"/>
        <w:ind w:firstLine="705"/>
        <w:jc w:val="both"/>
        <w:rPr>
          <w:sz w:val="24"/>
          <w:szCs w:val="24"/>
        </w:rPr>
      </w:pPr>
      <w:r>
        <w:rPr>
          <w:sz w:val="24"/>
          <w:szCs w:val="24"/>
        </w:rPr>
        <w:t>ПОСТАНОВЛЯЕТ</w:t>
      </w:r>
      <w:r w:rsidR="004923FC">
        <w:rPr>
          <w:sz w:val="24"/>
          <w:szCs w:val="24"/>
        </w:rPr>
        <w:t>:</w:t>
      </w:r>
    </w:p>
    <w:p w:rsidR="00CF1324" w:rsidRDefault="00645FDB" w:rsidP="00645FDB">
      <w:pPr>
        <w:pStyle w:val="21"/>
        <w:ind w:firstLine="709"/>
        <w:jc w:val="both"/>
        <w:rPr>
          <w:sz w:val="24"/>
          <w:szCs w:val="24"/>
        </w:rPr>
      </w:pPr>
      <w:r w:rsidRPr="00645FDB">
        <w:rPr>
          <w:sz w:val="24"/>
          <w:szCs w:val="24"/>
        </w:rPr>
        <w:t>1.</w:t>
      </w:r>
      <w:r w:rsidR="00C17773">
        <w:rPr>
          <w:sz w:val="24"/>
          <w:szCs w:val="24"/>
        </w:rPr>
        <w:t xml:space="preserve">Утвердить нормативные затраты на обеспечение функций Администрации </w:t>
      </w:r>
      <w:r w:rsidR="007674D2">
        <w:rPr>
          <w:sz w:val="24"/>
          <w:szCs w:val="24"/>
        </w:rPr>
        <w:t>Киевского</w:t>
      </w:r>
      <w:r w:rsidR="00C17773">
        <w:rPr>
          <w:sz w:val="24"/>
          <w:szCs w:val="24"/>
        </w:rPr>
        <w:t xml:space="preserve"> сельского поселения </w:t>
      </w:r>
      <w:r w:rsidR="00CB7858" w:rsidRPr="00CB7858">
        <w:rPr>
          <w:sz w:val="24"/>
          <w:szCs w:val="24"/>
        </w:rPr>
        <w:t>на 202</w:t>
      </w:r>
      <w:r w:rsidR="002D51EA">
        <w:rPr>
          <w:sz w:val="24"/>
          <w:szCs w:val="24"/>
        </w:rPr>
        <w:t>3</w:t>
      </w:r>
      <w:r w:rsidR="00CB7858" w:rsidRPr="00CB7858">
        <w:rPr>
          <w:sz w:val="24"/>
          <w:szCs w:val="24"/>
        </w:rPr>
        <w:t xml:space="preserve"> год и на плановый период 202</w:t>
      </w:r>
      <w:r w:rsidR="002D51EA">
        <w:rPr>
          <w:sz w:val="24"/>
          <w:szCs w:val="24"/>
        </w:rPr>
        <w:t>4</w:t>
      </w:r>
      <w:r w:rsidR="001031F9">
        <w:rPr>
          <w:sz w:val="24"/>
          <w:szCs w:val="24"/>
        </w:rPr>
        <w:t>г.</w:t>
      </w:r>
      <w:r w:rsidR="00DE34AA">
        <w:rPr>
          <w:sz w:val="24"/>
          <w:szCs w:val="24"/>
        </w:rPr>
        <w:t xml:space="preserve"> </w:t>
      </w:r>
      <w:r w:rsidR="00C17773">
        <w:rPr>
          <w:sz w:val="24"/>
          <w:szCs w:val="24"/>
        </w:rPr>
        <w:t>согласно приложению</w:t>
      </w:r>
      <w:r w:rsidR="00872166">
        <w:rPr>
          <w:sz w:val="24"/>
          <w:szCs w:val="24"/>
        </w:rPr>
        <w:t xml:space="preserve"> к настоящему </w:t>
      </w:r>
      <w:r w:rsidR="0065031C">
        <w:rPr>
          <w:sz w:val="24"/>
          <w:szCs w:val="24"/>
        </w:rPr>
        <w:t>постановлению</w:t>
      </w:r>
      <w:r w:rsidR="00C17773">
        <w:rPr>
          <w:sz w:val="24"/>
          <w:szCs w:val="24"/>
        </w:rPr>
        <w:t>.</w:t>
      </w:r>
    </w:p>
    <w:p w:rsidR="00C17773" w:rsidRDefault="00645FDB" w:rsidP="00645FDB">
      <w:pPr>
        <w:pStyle w:val="21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C17773">
        <w:rPr>
          <w:sz w:val="24"/>
          <w:szCs w:val="24"/>
        </w:rPr>
        <w:t>Установить, что нормативы количества и (или) цены товаров, работ, услуг могут</w:t>
      </w:r>
      <w:r w:rsidR="00C733B3">
        <w:rPr>
          <w:sz w:val="24"/>
          <w:szCs w:val="24"/>
        </w:rPr>
        <w:t xml:space="preserve"> быть изменены по решению Главы</w:t>
      </w:r>
      <w:r w:rsidR="00DE34AA">
        <w:rPr>
          <w:sz w:val="24"/>
          <w:szCs w:val="24"/>
        </w:rPr>
        <w:t xml:space="preserve"> </w:t>
      </w:r>
      <w:r w:rsidR="00950894">
        <w:rPr>
          <w:sz w:val="24"/>
          <w:szCs w:val="24"/>
        </w:rPr>
        <w:t xml:space="preserve">Администрации </w:t>
      </w:r>
      <w:r w:rsidR="007674D2">
        <w:rPr>
          <w:sz w:val="24"/>
          <w:szCs w:val="24"/>
        </w:rPr>
        <w:t>Киевского</w:t>
      </w:r>
      <w:r w:rsidR="00C17773">
        <w:rPr>
          <w:sz w:val="24"/>
          <w:szCs w:val="24"/>
        </w:rPr>
        <w:t xml:space="preserve"> сельского поселения в пределах</w:t>
      </w:r>
      <w:r>
        <w:rPr>
          <w:sz w:val="24"/>
          <w:szCs w:val="24"/>
        </w:rPr>
        <w:t>,</w:t>
      </w:r>
      <w:r w:rsidR="00C17773">
        <w:rPr>
          <w:sz w:val="24"/>
          <w:szCs w:val="24"/>
        </w:rPr>
        <w:t xml:space="preserve"> утвержденных на эти цели лимитов бюджетных обязательств по соответствующему виду нормативных затрат.</w:t>
      </w:r>
    </w:p>
    <w:p w:rsidR="00645FDB" w:rsidRDefault="00645FDB" w:rsidP="00645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65031C" w:rsidRPr="0065031C">
        <w:rPr>
          <w:rFonts w:ascii="Times New Roman" w:hAnsi="Times New Roman" w:cs="Times New Roman"/>
          <w:sz w:val="24"/>
          <w:szCs w:val="24"/>
        </w:rPr>
        <w:t xml:space="preserve">Опубликовать настоящее </w:t>
      </w:r>
      <w:r w:rsidR="0065031C">
        <w:rPr>
          <w:rFonts w:ascii="Times New Roman" w:hAnsi="Times New Roman" w:cs="Times New Roman"/>
          <w:sz w:val="24"/>
          <w:szCs w:val="24"/>
        </w:rPr>
        <w:t>п</w:t>
      </w:r>
      <w:r w:rsidR="0065031C" w:rsidRPr="0065031C">
        <w:rPr>
          <w:rFonts w:ascii="Times New Roman" w:hAnsi="Times New Roman" w:cs="Times New Roman"/>
          <w:sz w:val="24"/>
          <w:szCs w:val="24"/>
        </w:rPr>
        <w:t xml:space="preserve">остановление в единой информационной системе в сфере закупок (www.zakupki.gov.ru), а также на официальном сайте </w:t>
      </w:r>
      <w:r w:rsidR="0065031C">
        <w:rPr>
          <w:rFonts w:ascii="Times New Roman" w:hAnsi="Times New Roman" w:cs="Times New Roman"/>
          <w:sz w:val="24"/>
          <w:szCs w:val="24"/>
        </w:rPr>
        <w:t xml:space="preserve">органов местного самоуправления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="0065031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65031C" w:rsidRPr="0065031C">
        <w:rPr>
          <w:rFonts w:ascii="Times New Roman" w:hAnsi="Times New Roman" w:cs="Times New Roman"/>
          <w:sz w:val="24"/>
          <w:szCs w:val="24"/>
        </w:rPr>
        <w:t>.</w:t>
      </w:r>
    </w:p>
    <w:p w:rsidR="00CE17A2" w:rsidRDefault="00645FDB" w:rsidP="00645FDB">
      <w:pPr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Установить, что настоящее </w:t>
      </w:r>
      <w:r w:rsidR="0065031C">
        <w:rPr>
          <w:rFonts w:ascii="Times New Roman CYR" w:eastAsia="Times New Roman" w:hAnsi="Times New Roman CYR" w:cs="Times New Roman CYR"/>
          <w:sz w:val="24"/>
          <w:szCs w:val="24"/>
        </w:rPr>
        <w:t>постановление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 вступает в силу </w:t>
      </w:r>
      <w:r w:rsidR="00CE17A2">
        <w:rPr>
          <w:rFonts w:ascii="Times New Roman CYR" w:eastAsia="Times New Roman" w:hAnsi="Times New Roman CYR" w:cs="Times New Roman CYR"/>
          <w:sz w:val="24"/>
          <w:szCs w:val="24"/>
        </w:rPr>
        <w:t>со дня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 его подписания и распространяет свое действие на правоотношения, возникшие с 01.01.202</w:t>
      </w:r>
      <w:r w:rsidR="002D51EA">
        <w:rPr>
          <w:rFonts w:ascii="Times New Roman CYR" w:eastAsia="Times New Roman" w:hAnsi="Times New Roman CYR" w:cs="Times New Roman CYR"/>
          <w:sz w:val="24"/>
          <w:szCs w:val="24"/>
        </w:rPr>
        <w:t>3</w:t>
      </w:r>
      <w:r w:rsidR="00872166" w:rsidRPr="00872166">
        <w:rPr>
          <w:rFonts w:ascii="Times New Roman CYR" w:eastAsia="Times New Roman" w:hAnsi="Times New Roman CYR" w:cs="Times New Roman CYR"/>
          <w:sz w:val="24"/>
          <w:szCs w:val="24"/>
        </w:rPr>
        <w:t xml:space="preserve"> года.</w:t>
      </w:r>
    </w:p>
    <w:p w:rsidR="00C17773" w:rsidRPr="004923FC" w:rsidRDefault="00645FDB" w:rsidP="00645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="00C17773" w:rsidRPr="004923FC">
        <w:rPr>
          <w:rFonts w:ascii="Times New Roman" w:hAnsi="Times New Roman" w:cs="Times New Roman"/>
          <w:sz w:val="24"/>
          <w:szCs w:val="24"/>
        </w:rPr>
        <w:t>Контроль исполнени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="00C17773" w:rsidRPr="004923FC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65031C">
        <w:rPr>
          <w:rFonts w:ascii="Times New Roman" w:hAnsi="Times New Roman" w:cs="Times New Roman"/>
          <w:sz w:val="24"/>
          <w:szCs w:val="24"/>
        </w:rPr>
        <w:t>постановления</w:t>
      </w:r>
      <w:r w:rsidR="00C17773" w:rsidRPr="004923FC">
        <w:rPr>
          <w:rFonts w:ascii="Times New Roman" w:hAnsi="Times New Roman" w:cs="Times New Roman"/>
          <w:sz w:val="24"/>
          <w:szCs w:val="24"/>
        </w:rPr>
        <w:t xml:space="preserve"> оставляю за собой.</w:t>
      </w:r>
    </w:p>
    <w:p w:rsidR="00C17773" w:rsidRDefault="00C17773" w:rsidP="00C17773">
      <w:pPr>
        <w:pStyle w:val="21"/>
        <w:spacing w:line="276" w:lineRule="auto"/>
        <w:ind w:left="705"/>
        <w:jc w:val="both"/>
        <w:rPr>
          <w:sz w:val="24"/>
          <w:szCs w:val="24"/>
        </w:rPr>
      </w:pPr>
    </w:p>
    <w:p w:rsidR="00C17773" w:rsidRDefault="00C17773" w:rsidP="00C17773">
      <w:pPr>
        <w:pStyle w:val="21"/>
        <w:spacing w:line="276" w:lineRule="auto"/>
        <w:ind w:left="705"/>
        <w:jc w:val="both"/>
        <w:rPr>
          <w:sz w:val="24"/>
          <w:szCs w:val="24"/>
        </w:rPr>
      </w:pPr>
    </w:p>
    <w:p w:rsidR="00C733B3" w:rsidRDefault="00C733B3" w:rsidP="00C17773">
      <w:pPr>
        <w:pStyle w:val="21"/>
        <w:spacing w:line="276" w:lineRule="auto"/>
        <w:ind w:left="705"/>
        <w:jc w:val="both"/>
        <w:rPr>
          <w:sz w:val="24"/>
          <w:szCs w:val="24"/>
        </w:rPr>
      </w:pPr>
    </w:p>
    <w:p w:rsidR="0034438C" w:rsidRDefault="00645FDB" w:rsidP="00645F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0"/>
        </w:rPr>
      </w:pPr>
      <w:r w:rsidRPr="00645FDB">
        <w:rPr>
          <w:rFonts w:ascii="Times New Roman" w:eastAsia="Times New Roman" w:hAnsi="Times New Roman" w:cs="Times New Roman"/>
          <w:b/>
          <w:sz w:val="24"/>
          <w:szCs w:val="20"/>
        </w:rPr>
        <w:t xml:space="preserve">Глава </w:t>
      </w:r>
      <w:r w:rsidR="0034438C">
        <w:rPr>
          <w:rFonts w:ascii="Times New Roman" w:eastAsia="Times New Roman" w:hAnsi="Times New Roman" w:cs="Times New Roman"/>
          <w:b/>
          <w:sz w:val="24"/>
          <w:szCs w:val="20"/>
        </w:rPr>
        <w:t>Администрации</w:t>
      </w:r>
    </w:p>
    <w:p w:rsidR="001D38CE" w:rsidRDefault="0034438C" w:rsidP="0034438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0"/>
        </w:rPr>
        <w:t xml:space="preserve">Киевского </w:t>
      </w:r>
      <w:r w:rsidR="00645FDB" w:rsidRPr="00645FDB">
        <w:rPr>
          <w:rFonts w:ascii="Times New Roman" w:eastAsia="Times New Roman" w:hAnsi="Times New Roman" w:cs="Times New Roman"/>
          <w:b/>
          <w:sz w:val="24"/>
          <w:szCs w:val="20"/>
        </w:rPr>
        <w:t xml:space="preserve">сельского поселения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0"/>
        </w:rPr>
        <w:t xml:space="preserve">      Г.Г. Головченко</w:t>
      </w:r>
    </w:p>
    <w:p w:rsidR="00645FDB" w:rsidRDefault="00645FDB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5B7C" w:rsidRDefault="00BD5B7C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5B7C" w:rsidRDefault="00BD5B7C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850C2" w:rsidRDefault="006850C2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850C2" w:rsidRPr="00645FDB" w:rsidRDefault="006850C2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45FDB" w:rsidRPr="00645FDB" w:rsidRDefault="00645FDB" w:rsidP="00645FD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33B9F" w:rsidRDefault="00533B9F" w:rsidP="00CE17A2">
      <w:pPr>
        <w:pStyle w:val="21"/>
        <w:jc w:val="right"/>
        <w:rPr>
          <w:sz w:val="24"/>
          <w:szCs w:val="24"/>
        </w:rPr>
      </w:pPr>
    </w:p>
    <w:p w:rsidR="002379BD" w:rsidRDefault="002379BD" w:rsidP="002379BD">
      <w:pPr>
        <w:pStyle w:val="21"/>
        <w:jc w:val="right"/>
        <w:rPr>
          <w:sz w:val="24"/>
          <w:szCs w:val="24"/>
        </w:rPr>
      </w:pPr>
    </w:p>
    <w:p w:rsidR="00E6246F" w:rsidRDefault="00E6246F" w:rsidP="002379BD">
      <w:pPr>
        <w:pStyle w:val="21"/>
        <w:jc w:val="right"/>
        <w:rPr>
          <w:sz w:val="24"/>
          <w:szCs w:val="24"/>
        </w:rPr>
      </w:pPr>
    </w:p>
    <w:p w:rsidR="00645FDB" w:rsidRDefault="00C17773" w:rsidP="002379BD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</w:p>
    <w:p w:rsidR="00C17773" w:rsidRDefault="00645FDB" w:rsidP="00CE17A2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</w:t>
      </w:r>
      <w:r w:rsidR="0065031C">
        <w:rPr>
          <w:sz w:val="24"/>
          <w:szCs w:val="24"/>
        </w:rPr>
        <w:t>постановлению</w:t>
      </w:r>
      <w:r w:rsidR="00C17773">
        <w:rPr>
          <w:sz w:val="24"/>
          <w:szCs w:val="24"/>
        </w:rPr>
        <w:t xml:space="preserve"> Администрации </w:t>
      </w:r>
    </w:p>
    <w:p w:rsidR="00CA2456" w:rsidRDefault="007674D2" w:rsidP="00CE17A2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t>Киевского</w:t>
      </w:r>
      <w:r w:rsidR="00CA2456">
        <w:rPr>
          <w:sz w:val="24"/>
          <w:szCs w:val="24"/>
        </w:rPr>
        <w:t xml:space="preserve"> сельского поселения</w:t>
      </w:r>
    </w:p>
    <w:p w:rsidR="00743965" w:rsidRDefault="00FF3254" w:rsidP="00CE17A2">
      <w:pPr>
        <w:pStyle w:val="21"/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="00CE17A2">
        <w:rPr>
          <w:sz w:val="24"/>
          <w:szCs w:val="24"/>
        </w:rPr>
        <w:t>т</w:t>
      </w:r>
      <w:r w:rsidR="00CA144D">
        <w:rPr>
          <w:sz w:val="24"/>
          <w:szCs w:val="24"/>
        </w:rPr>
        <w:t xml:space="preserve"> 21.11</w:t>
      </w:r>
      <w:r w:rsidR="00C850C5">
        <w:rPr>
          <w:sz w:val="24"/>
          <w:szCs w:val="24"/>
        </w:rPr>
        <w:t>.202</w:t>
      </w:r>
      <w:r w:rsidR="003E5033">
        <w:rPr>
          <w:sz w:val="24"/>
          <w:szCs w:val="24"/>
        </w:rPr>
        <w:t>3</w:t>
      </w:r>
      <w:r w:rsidR="00C17773">
        <w:rPr>
          <w:sz w:val="24"/>
          <w:szCs w:val="24"/>
        </w:rPr>
        <w:t xml:space="preserve"> № </w:t>
      </w:r>
      <w:r w:rsidR="00CA144D">
        <w:rPr>
          <w:sz w:val="24"/>
          <w:szCs w:val="24"/>
        </w:rPr>
        <w:t>126</w:t>
      </w:r>
    </w:p>
    <w:p w:rsidR="00CE17A2" w:rsidRDefault="00CE17A2" w:rsidP="00880F04">
      <w:pPr>
        <w:pStyle w:val="21"/>
        <w:spacing w:line="276" w:lineRule="auto"/>
        <w:ind w:left="705"/>
        <w:jc w:val="center"/>
        <w:rPr>
          <w:b/>
          <w:sz w:val="24"/>
          <w:szCs w:val="24"/>
        </w:rPr>
      </w:pPr>
    </w:p>
    <w:p w:rsidR="0065031C" w:rsidRPr="00B73729" w:rsidRDefault="00CE17A2" w:rsidP="00CE17A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B73729">
        <w:rPr>
          <w:rFonts w:ascii="Times New Roman" w:eastAsia="Times New Roman" w:hAnsi="Times New Roman" w:cs="Times New Roman"/>
          <w:b/>
          <w:bCs/>
          <w:sz w:val="24"/>
          <w:szCs w:val="24"/>
        </w:rPr>
        <w:t>Нормативные затраты на обеспечение функций</w:t>
      </w:r>
    </w:p>
    <w:p w:rsidR="00CB7858" w:rsidRDefault="00CE17A2" w:rsidP="00CB785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B73729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Администрации</w:t>
      </w:r>
      <w:r w:rsidR="00DE34AA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7674D2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CE17A2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  <w:r w:rsidR="00DE34A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F3254">
        <w:rPr>
          <w:rFonts w:ascii="Times New Roman" w:hAnsi="Times New Roman" w:cs="Times New Roman"/>
          <w:b/>
          <w:sz w:val="24"/>
          <w:szCs w:val="24"/>
        </w:rPr>
        <w:t xml:space="preserve">2023 </w:t>
      </w:r>
      <w:r w:rsidR="00CB7858" w:rsidRPr="00CB7858">
        <w:rPr>
          <w:rFonts w:ascii="Times New Roman" w:hAnsi="Times New Roman" w:cs="Times New Roman"/>
          <w:b/>
          <w:sz w:val="24"/>
          <w:szCs w:val="24"/>
        </w:rPr>
        <w:t>год</w:t>
      </w:r>
    </w:p>
    <w:p w:rsidR="00CB7858" w:rsidRPr="00CB7858" w:rsidRDefault="00CB7858" w:rsidP="00CB785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на плановый период 202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="00CB78C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F3254">
        <w:rPr>
          <w:rFonts w:ascii="Times New Roman" w:hAnsi="Times New Roman" w:cs="Times New Roman"/>
          <w:b/>
          <w:sz w:val="24"/>
          <w:szCs w:val="24"/>
        </w:rPr>
        <w:t>год.</w:t>
      </w:r>
    </w:p>
    <w:p w:rsidR="00CE17A2" w:rsidRPr="00CE17A2" w:rsidRDefault="00CE17A2" w:rsidP="00CE17A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</w:rPr>
      </w:pPr>
    </w:p>
    <w:p w:rsidR="00CE17A2" w:rsidRPr="00CE17A2" w:rsidRDefault="00CE17A2" w:rsidP="00CE17A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CE17A2" w:rsidRPr="00EA0FA5" w:rsidRDefault="00EA0FA5" w:rsidP="001D38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>
        <w:rPr>
          <w:rFonts w:ascii="Times New Roman CYR" w:eastAsia="Times New Roman" w:hAnsi="Times New Roman CYR" w:cs="Times New Roman CYR"/>
          <w:sz w:val="24"/>
          <w:szCs w:val="24"/>
        </w:rPr>
        <w:t xml:space="preserve">1. </w:t>
      </w:r>
      <w:r w:rsidR="00CE17A2" w:rsidRPr="00EA0FA5">
        <w:rPr>
          <w:rFonts w:ascii="Times New Roman CYR" w:eastAsia="Times New Roman" w:hAnsi="Times New Roman CYR" w:cs="Times New Roman CYR"/>
          <w:sz w:val="24"/>
          <w:szCs w:val="24"/>
        </w:rPr>
        <w:t xml:space="preserve">Нормативные затраты применяются для обоснования объекта и (или) объектов закупки, включенных в план-график закупок в соответствии с </w:t>
      </w:r>
      <w:hyperlink r:id="rId9" w:history="1">
        <w:r w:rsidR="00CE17A2" w:rsidRPr="00EA0FA5">
          <w:rPr>
            <w:rFonts w:ascii="Times New Roman CYR" w:eastAsia="Times New Roman" w:hAnsi="Times New Roman CYR" w:cs="Times New Roman CYR"/>
            <w:sz w:val="24"/>
            <w:szCs w:val="24"/>
          </w:rPr>
          <w:t>частью 1 статьи 18</w:t>
        </w:r>
      </w:hyperlink>
      <w:r w:rsidR="00CE17A2" w:rsidRPr="00EA0FA5">
        <w:rPr>
          <w:rFonts w:ascii="Times New Roman CYR" w:eastAsia="Times New Roman" w:hAnsi="Times New Roman CYR" w:cs="Times New Roman CYR"/>
          <w:sz w:val="24"/>
          <w:szCs w:val="24"/>
        </w:rPr>
        <w:t xml:space="preserve"> Федерального закона от 5 апреля 2013 года № 44-ФЗ «О контрактной системе в сфере закупок товаров, работ, услуг для обеспечения государственных и муниципальных нужд» (далее - Федеральный закон № 44-ФЗ).</w:t>
      </w:r>
    </w:p>
    <w:p w:rsidR="00EA0FA5" w:rsidRDefault="00EA0FA5" w:rsidP="001D3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A0FA5">
        <w:rPr>
          <w:rFonts w:ascii="Times New Roman" w:hAnsi="Times New Roman" w:cs="Times New Roman"/>
          <w:sz w:val="24"/>
          <w:szCs w:val="24"/>
        </w:rPr>
        <w:t xml:space="preserve">Расчет нормативных затрат на обеспечение функций Администрации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843779">
        <w:rPr>
          <w:rFonts w:ascii="Times New Roman" w:hAnsi="Times New Roman" w:cs="Times New Roman"/>
          <w:sz w:val="24"/>
          <w:szCs w:val="24"/>
        </w:rPr>
        <w:t xml:space="preserve"> </w:t>
      </w:r>
      <w:r w:rsidRPr="00EA0FA5">
        <w:rPr>
          <w:rFonts w:ascii="Times New Roman" w:hAnsi="Times New Roman" w:cs="Times New Roman"/>
          <w:sz w:val="24"/>
          <w:szCs w:val="24"/>
        </w:rPr>
        <w:t>на 202</w:t>
      </w:r>
      <w:r w:rsidR="006933D6">
        <w:rPr>
          <w:rFonts w:ascii="Times New Roman" w:hAnsi="Times New Roman" w:cs="Times New Roman"/>
          <w:sz w:val="24"/>
          <w:szCs w:val="24"/>
        </w:rPr>
        <w:t>3</w:t>
      </w:r>
      <w:r w:rsidRPr="00EA0FA5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6933D6">
        <w:rPr>
          <w:rFonts w:ascii="Times New Roman" w:hAnsi="Times New Roman" w:cs="Times New Roman"/>
          <w:sz w:val="24"/>
          <w:szCs w:val="24"/>
        </w:rPr>
        <w:t>4</w:t>
      </w:r>
      <w:r w:rsidRPr="00EA0FA5">
        <w:rPr>
          <w:rFonts w:ascii="Times New Roman" w:hAnsi="Times New Roman" w:cs="Times New Roman"/>
          <w:sz w:val="24"/>
          <w:szCs w:val="24"/>
        </w:rPr>
        <w:t xml:space="preserve"> и 202</w:t>
      </w:r>
      <w:r w:rsidR="006933D6">
        <w:rPr>
          <w:rFonts w:ascii="Times New Roman" w:hAnsi="Times New Roman" w:cs="Times New Roman"/>
          <w:sz w:val="24"/>
          <w:szCs w:val="24"/>
        </w:rPr>
        <w:t>5</w:t>
      </w:r>
      <w:r w:rsidRPr="00EA0FA5">
        <w:rPr>
          <w:rFonts w:ascii="Times New Roman" w:hAnsi="Times New Roman" w:cs="Times New Roman"/>
          <w:sz w:val="24"/>
          <w:szCs w:val="24"/>
        </w:rPr>
        <w:t xml:space="preserve"> годов произведен на основании постановлени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EA0FA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C850C5">
        <w:rPr>
          <w:rFonts w:ascii="Times New Roman" w:hAnsi="Times New Roman" w:cs="Times New Roman"/>
          <w:sz w:val="24"/>
          <w:szCs w:val="24"/>
        </w:rPr>
        <w:t>31.12.2015</w:t>
      </w:r>
      <w:r w:rsidR="007C2408">
        <w:rPr>
          <w:rFonts w:ascii="Times New Roman" w:hAnsi="Times New Roman" w:cs="Times New Roman"/>
          <w:sz w:val="24"/>
          <w:szCs w:val="24"/>
        </w:rPr>
        <w:t>№118</w:t>
      </w:r>
      <w:r w:rsidRPr="00EA0FA5">
        <w:rPr>
          <w:rFonts w:ascii="Times New Roman" w:hAnsi="Times New Roman" w:cs="Times New Roman"/>
          <w:sz w:val="24"/>
          <w:szCs w:val="24"/>
        </w:rPr>
        <w:t xml:space="preserve"> «</w:t>
      </w:r>
      <w:r w:rsidR="007C2408">
        <w:rPr>
          <w:rFonts w:ascii="Times New Roman" w:hAnsi="Times New Roman" w:cs="Times New Roman"/>
          <w:sz w:val="24"/>
          <w:szCs w:val="24"/>
        </w:rPr>
        <w:t xml:space="preserve">Об утверждении Правил определения нормативных затрат на обеспечение функций </w:t>
      </w:r>
      <w:r w:rsidR="00435415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C2408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="00435415">
        <w:rPr>
          <w:rFonts w:ascii="Times New Roman" w:hAnsi="Times New Roman" w:cs="Times New Roman"/>
          <w:sz w:val="24"/>
          <w:szCs w:val="24"/>
        </w:rPr>
        <w:t>, в том числе подведомственных им муниципальных казенных учреждений киевского сельского поселения</w:t>
      </w:r>
      <w:r w:rsidR="00B167EF">
        <w:rPr>
          <w:rFonts w:ascii="Times New Roman" w:hAnsi="Times New Roman" w:cs="Times New Roman"/>
          <w:sz w:val="24"/>
          <w:szCs w:val="24"/>
        </w:rPr>
        <w:t>»</w:t>
      </w:r>
      <w:r w:rsidRPr="00EA0FA5">
        <w:rPr>
          <w:rFonts w:ascii="Times New Roman" w:hAnsi="Times New Roman" w:cs="Times New Roman"/>
          <w:sz w:val="24"/>
          <w:szCs w:val="24"/>
        </w:rPr>
        <w:t>, постановлени</w:t>
      </w:r>
      <w:r w:rsidR="001D38CE">
        <w:rPr>
          <w:rFonts w:ascii="Times New Roman" w:hAnsi="Times New Roman" w:cs="Times New Roman"/>
          <w:sz w:val="24"/>
          <w:szCs w:val="24"/>
        </w:rPr>
        <w:t>я</w:t>
      </w:r>
      <w:r w:rsidRPr="00EA0FA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7674D2">
        <w:rPr>
          <w:rFonts w:ascii="Times New Roman" w:hAnsi="Times New Roman" w:cs="Times New Roman"/>
          <w:sz w:val="24"/>
          <w:szCs w:val="24"/>
        </w:rPr>
        <w:t>Киевского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B167EF">
        <w:rPr>
          <w:rFonts w:ascii="Times New Roman" w:hAnsi="Times New Roman" w:cs="Times New Roman"/>
          <w:sz w:val="24"/>
          <w:szCs w:val="24"/>
        </w:rPr>
        <w:t>11.12.2015</w:t>
      </w:r>
      <w:r w:rsidRPr="00EA0FA5">
        <w:rPr>
          <w:rFonts w:ascii="Times New Roman" w:hAnsi="Times New Roman" w:cs="Times New Roman"/>
          <w:sz w:val="24"/>
          <w:szCs w:val="24"/>
        </w:rPr>
        <w:t xml:space="preserve"> года</w:t>
      </w:r>
      <w:r w:rsidR="00B167EF">
        <w:rPr>
          <w:rFonts w:ascii="Times New Roman" w:hAnsi="Times New Roman" w:cs="Times New Roman"/>
          <w:sz w:val="24"/>
          <w:szCs w:val="24"/>
        </w:rPr>
        <w:t xml:space="preserve"> №101</w:t>
      </w:r>
      <w:r w:rsidRPr="00EA0FA5">
        <w:rPr>
          <w:rFonts w:ascii="Times New Roman" w:hAnsi="Times New Roman" w:cs="Times New Roman"/>
          <w:sz w:val="24"/>
          <w:szCs w:val="24"/>
        </w:rPr>
        <w:t xml:space="preserve"> «Об утверждении требований к порядку разработки и принятия правовых актов о нормировании в сфере закупок</w:t>
      </w:r>
      <w:r w:rsidR="0067537C">
        <w:rPr>
          <w:rFonts w:ascii="Times New Roman" w:hAnsi="Times New Roman" w:cs="Times New Roman"/>
          <w:sz w:val="24"/>
          <w:szCs w:val="24"/>
        </w:rPr>
        <w:t>,</w:t>
      </w:r>
      <w:r w:rsidRPr="00EA0FA5">
        <w:rPr>
          <w:rFonts w:ascii="Times New Roman" w:hAnsi="Times New Roman" w:cs="Times New Roman"/>
          <w:sz w:val="24"/>
          <w:szCs w:val="24"/>
        </w:rPr>
        <w:t xml:space="preserve"> содержанию указанных актов и обеспечению их исполнения»</w:t>
      </w:r>
      <w:r w:rsidR="001D38CE">
        <w:rPr>
          <w:rFonts w:ascii="Times New Roman" w:hAnsi="Times New Roman" w:cs="Times New Roman"/>
          <w:sz w:val="24"/>
          <w:szCs w:val="24"/>
        </w:rPr>
        <w:t>.</w:t>
      </w:r>
    </w:p>
    <w:p w:rsid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3. Цена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единицы планируемых к приобретению товаров, работ, услуг, определяется с учетом положений статьи 22 Федерального закона №44-</w:t>
      </w:r>
      <w:r>
        <w:rPr>
          <w:rFonts w:ascii="Times New Roman" w:eastAsia="Times New Roman" w:hAnsi="Times New Roman" w:cs="Times New Roman"/>
          <w:sz w:val="24"/>
          <w:szCs w:val="24"/>
          <w:lang w:eastAsia="en-US"/>
        </w:rPr>
        <w:t>ФЗ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>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>Нормативные затраты определяются путем умножения стоимости единицы группы затрат на количество единиц группы затрат, необходимых для обеспечения функций.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  <w:t>4. Нормативные затраты на содержание имущества, на приобретение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прочих работ и услуг определяются по фактическим затратам в отчетном финансовом году.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5. Общий объем затрат, связанных с закупкой, рассчитанный на основе нормативных затрат, не может превышать объема лимитов бюджетных обязательств на закупку, доведенных до Администрации </w:t>
      </w:r>
      <w:r w:rsidR="007674D2">
        <w:rPr>
          <w:rFonts w:ascii="Times New Roman" w:eastAsia="Times New Roman" w:hAnsi="Times New Roman" w:cs="Times New Roman"/>
          <w:sz w:val="24"/>
          <w:szCs w:val="24"/>
          <w:lang w:eastAsia="en-US"/>
        </w:rPr>
        <w:t>Киевского</w:t>
      </w: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сельского поселения бюджетных ассигнований на закупку товаров, работ, услуг на очередной финансовый год и плановый период.</w:t>
      </w:r>
    </w:p>
    <w:p w:rsidR="001D38CE" w:rsidRPr="001D38CE" w:rsidRDefault="001D38CE" w:rsidP="001D38C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1D38CE">
        <w:rPr>
          <w:rFonts w:ascii="Times New Roman" w:eastAsia="Times New Roman" w:hAnsi="Times New Roman" w:cs="Times New Roman"/>
          <w:sz w:val="24"/>
          <w:szCs w:val="24"/>
          <w:lang w:eastAsia="en-US"/>
        </w:rPr>
        <w:t>6. В отношении товаров, относящихся к основным средствам,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65031C" w:rsidRDefault="0065031C" w:rsidP="001D38C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1.2. При определении нормативных затрат используется показатель расчетной численности основных работников.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Показатель расчетной численности основных работников определяется по формуле: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noProof/>
          <w:sz w:val="24"/>
          <w:szCs w:val="24"/>
        </w:rPr>
        <w:drawing>
          <wp:inline distT="0" distB="0" distL="0" distR="0">
            <wp:extent cx="1673225" cy="25019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3225" cy="250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,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tbl>
      <w:tblPr>
        <w:tblW w:w="9889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75"/>
        <w:gridCol w:w="1418"/>
        <w:gridCol w:w="310"/>
        <w:gridCol w:w="7486"/>
      </w:tblGrid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09"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где:</w:t>
            </w: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noProof/>
                <w:sz w:val="24"/>
                <w:szCs w:val="24"/>
              </w:rPr>
              <w:drawing>
                <wp:inline distT="0" distB="0" distL="0" distR="0">
                  <wp:extent cx="189865" cy="233045"/>
                  <wp:effectExtent l="0" t="0" r="635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9865" cy="233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фактическая численность муниципальных служащих;</w:t>
            </w:r>
          </w:p>
        </w:tc>
      </w:tr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noProof/>
                <w:sz w:val="24"/>
                <w:szCs w:val="24"/>
              </w:rPr>
              <w:drawing>
                <wp:inline distT="0" distB="0" distL="0" distR="0">
                  <wp:extent cx="198120" cy="233045"/>
                  <wp:effectExtent l="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120" cy="233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Лица, замещающие должности муниципальной службы;</w:t>
            </w:r>
          </w:p>
        </w:tc>
      </w:tr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noProof/>
                <w:sz w:val="24"/>
                <w:szCs w:val="24"/>
              </w:rPr>
              <w:drawing>
                <wp:inline distT="0" distB="0" distL="0" distR="0">
                  <wp:extent cx="422910" cy="276225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910" cy="27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Работники осуществляющие обеспечение деятельности Администрации </w:t>
            </w:r>
            <w:r w:rsidR="007674D2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Киевского</w:t>
            </w: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сельского поселения / Работники, замещающие должности, не являющиеся должностями муниципальной службы;</w:t>
            </w:r>
          </w:p>
        </w:tc>
      </w:tr>
      <w:tr w:rsidR="0065031C" w:rsidRPr="0065031C" w:rsidTr="00BF67A8">
        <w:tc>
          <w:tcPr>
            <w:tcW w:w="67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1,1</w:t>
            </w:r>
          </w:p>
        </w:tc>
        <w:tc>
          <w:tcPr>
            <w:tcW w:w="3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-</w:t>
            </w:r>
          </w:p>
        </w:tc>
        <w:tc>
          <w:tcPr>
            <w:tcW w:w="74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коэффициент, который может быть использован на случай замещения вакантных должностей.</w:t>
            </w:r>
          </w:p>
        </w:tc>
      </w:tr>
    </w:tbl>
    <w:p w:rsidR="00EA0FA5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 xml:space="preserve">В случае если полученное значение расчетной численности превышает значение предельной численности, при определении нормативных затрат используется значение предельной численности. </w:t>
      </w:r>
    </w:p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Фактическая численность приводится в таблице 1.</w:t>
      </w:r>
    </w:p>
    <w:p w:rsidR="0065031C" w:rsidRPr="0065031C" w:rsidRDefault="0065031C" w:rsidP="00EA0FA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>Таблица 1</w:t>
      </w:r>
    </w:p>
    <w:p w:rsidR="001D38CE" w:rsidRDefault="0065031C" w:rsidP="001D38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Фактическая численность сотрудников, для исчисления нормативных затрат на обеспечение функций Администрации </w:t>
      </w:r>
      <w:r w:rsidR="007674D2">
        <w:rPr>
          <w:rFonts w:ascii="Times New Roman CYR" w:eastAsia="Times New Roman" w:hAnsi="Times New Roman CYR" w:cs="Times New Roman CYR"/>
          <w:b/>
          <w:sz w:val="24"/>
          <w:szCs w:val="24"/>
        </w:rPr>
        <w:t>Киевского</w:t>
      </w: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 сельского поселения</w:t>
      </w:r>
      <w:r w:rsidR="003E5033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 </w:t>
      </w:r>
      <w:r w:rsidR="001D38CE" w:rsidRPr="00CB7858">
        <w:rPr>
          <w:rFonts w:ascii="Times New Roman" w:hAnsi="Times New Roman" w:cs="Times New Roman"/>
          <w:b/>
          <w:sz w:val="24"/>
          <w:szCs w:val="24"/>
        </w:rPr>
        <w:t>на 202</w:t>
      </w:r>
      <w:r w:rsidR="00204171">
        <w:rPr>
          <w:rFonts w:ascii="Times New Roman" w:hAnsi="Times New Roman" w:cs="Times New Roman"/>
          <w:b/>
          <w:sz w:val="24"/>
          <w:szCs w:val="24"/>
        </w:rPr>
        <w:t>3</w:t>
      </w:r>
      <w:r w:rsidR="001D38CE" w:rsidRPr="00CB7858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1D38CE" w:rsidRPr="00CB7858" w:rsidRDefault="001D38CE" w:rsidP="001D38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на плановый период 202</w:t>
      </w:r>
      <w:r w:rsidR="00204171">
        <w:rPr>
          <w:rFonts w:ascii="Times New Roman" w:hAnsi="Times New Roman" w:cs="Times New Roman"/>
          <w:b/>
          <w:sz w:val="24"/>
          <w:szCs w:val="24"/>
        </w:rPr>
        <w:t>4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204171">
        <w:rPr>
          <w:rFonts w:ascii="Times New Roman" w:hAnsi="Times New Roman" w:cs="Times New Roman"/>
          <w:b/>
          <w:sz w:val="24"/>
          <w:szCs w:val="24"/>
        </w:rPr>
        <w:t>5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65031C" w:rsidRPr="0065031C" w:rsidRDefault="0065031C" w:rsidP="00EA0F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sz w:val="24"/>
          <w:szCs w:val="24"/>
        </w:rPr>
      </w:pPr>
    </w:p>
    <w:tbl>
      <w:tblPr>
        <w:tblW w:w="9781" w:type="dxa"/>
        <w:tblInd w:w="108" w:type="dxa"/>
        <w:tblCellMar>
          <w:left w:w="10" w:type="dxa"/>
          <w:right w:w="10" w:type="dxa"/>
        </w:tblCellMar>
        <w:tblLook w:val="0000"/>
      </w:tblPr>
      <w:tblGrid>
        <w:gridCol w:w="7230"/>
        <w:gridCol w:w="2551"/>
      </w:tblGrid>
      <w:tr w:rsidR="0065031C" w:rsidRPr="0065031C" w:rsidTr="00BF67A8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6503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Категория сотрудников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Количество, чел</w:t>
            </w:r>
          </w:p>
        </w:tc>
      </w:tr>
      <w:tr w:rsidR="0065031C" w:rsidRPr="0065031C" w:rsidTr="00BF67A8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Муниципальные служащие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E73A4A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6</w:t>
            </w:r>
          </w:p>
        </w:tc>
      </w:tr>
      <w:tr w:rsidR="0065031C" w:rsidRPr="0065031C" w:rsidTr="00BF67A8"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65031C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65031C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Работники, замещающие должности, не являющиеся должностями муниципальной службы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031C" w:rsidRPr="0065031C" w:rsidRDefault="00E73A4A" w:rsidP="00BF6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7</w:t>
            </w:r>
          </w:p>
        </w:tc>
      </w:tr>
    </w:tbl>
    <w:p w:rsidR="0065031C" w:rsidRPr="0065031C" w:rsidRDefault="0065031C" w:rsidP="006503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</w:p>
    <w:p w:rsidR="00EB14EC" w:rsidRPr="0065031C" w:rsidRDefault="00EB14EC" w:rsidP="00EB14E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b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>Нормативные затраты</w:t>
      </w:r>
    </w:p>
    <w:p w:rsidR="00EB14EC" w:rsidRDefault="00EB14EC" w:rsidP="00EB14E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на обеспечение функций Администрации </w:t>
      </w:r>
      <w:r w:rsidR="007674D2">
        <w:rPr>
          <w:rFonts w:ascii="Times New Roman CYR" w:eastAsia="Times New Roman" w:hAnsi="Times New Roman CYR" w:cs="Times New Roman CYR"/>
          <w:b/>
          <w:sz w:val="24"/>
          <w:szCs w:val="24"/>
        </w:rPr>
        <w:t>Киевского</w:t>
      </w:r>
      <w:r w:rsidRPr="0065031C">
        <w:rPr>
          <w:rFonts w:ascii="Times New Roman CYR" w:eastAsia="Times New Roman" w:hAnsi="Times New Roman CYR" w:cs="Times New Roman CYR"/>
          <w:b/>
          <w:sz w:val="24"/>
          <w:szCs w:val="24"/>
        </w:rPr>
        <w:t xml:space="preserve"> сельского поселения</w:t>
      </w:r>
    </w:p>
    <w:p w:rsidR="00EB14EC" w:rsidRDefault="00EB14EC" w:rsidP="00EB14E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CB7858">
        <w:rPr>
          <w:rFonts w:ascii="Times New Roman" w:hAnsi="Times New Roman" w:cs="Times New Roman"/>
          <w:b/>
          <w:sz w:val="24"/>
          <w:szCs w:val="24"/>
        </w:rPr>
        <w:t>на 202</w:t>
      </w:r>
      <w:r w:rsidR="00204171">
        <w:rPr>
          <w:rFonts w:ascii="Times New Roman" w:hAnsi="Times New Roman" w:cs="Times New Roman"/>
          <w:b/>
          <w:sz w:val="24"/>
          <w:szCs w:val="24"/>
        </w:rPr>
        <w:t>3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202</w:t>
      </w:r>
      <w:r w:rsidR="00204171">
        <w:rPr>
          <w:rFonts w:ascii="Times New Roman" w:hAnsi="Times New Roman" w:cs="Times New Roman"/>
          <w:b/>
          <w:sz w:val="24"/>
          <w:szCs w:val="24"/>
        </w:rPr>
        <w:t>4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204171">
        <w:rPr>
          <w:rFonts w:ascii="Times New Roman" w:hAnsi="Times New Roman" w:cs="Times New Roman"/>
          <w:b/>
          <w:sz w:val="24"/>
          <w:szCs w:val="24"/>
        </w:rPr>
        <w:t>5</w:t>
      </w:r>
      <w:r w:rsidRPr="00CB7858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5B75D3" w:rsidRPr="00CB7858" w:rsidRDefault="005B75D3" w:rsidP="001D38CE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20"/>
        <w:gridCol w:w="2232"/>
        <w:gridCol w:w="3672"/>
        <w:gridCol w:w="1677"/>
        <w:gridCol w:w="1761"/>
      </w:tblGrid>
      <w:tr w:rsidR="0037117D" w:rsidRPr="0037117D" w:rsidTr="0066342F">
        <w:tc>
          <w:tcPr>
            <w:tcW w:w="2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№ п/п</w:t>
            </w:r>
          </w:p>
        </w:tc>
        <w:tc>
          <w:tcPr>
            <w:tcW w:w="11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Вид (группа, подгруппа) затрат</w:t>
            </w:r>
          </w:p>
        </w:tc>
        <w:tc>
          <w:tcPr>
            <w:tcW w:w="18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</w:t>
            </w:r>
          </w:p>
        </w:tc>
        <w:tc>
          <w:tcPr>
            <w:tcW w:w="17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117D" w:rsidRPr="0037117D" w:rsidRDefault="0037117D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Нормативные затраты, руб.</w:t>
            </w:r>
          </w:p>
        </w:tc>
      </w:tr>
      <w:tr w:rsidR="0066342F" w:rsidRPr="0037117D" w:rsidTr="001031F9">
        <w:trPr>
          <w:trHeight w:val="183"/>
        </w:trPr>
        <w:tc>
          <w:tcPr>
            <w:tcW w:w="2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</w:tr>
      <w:tr w:rsidR="0066342F" w:rsidRPr="0037117D" w:rsidTr="001031F9">
        <w:trPr>
          <w:trHeight w:val="183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93E54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93E54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93E54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93E54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93E54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66342F" w:rsidRPr="0037117D" w:rsidTr="001031F9">
        <w:trPr>
          <w:trHeight w:val="183"/>
        </w:trPr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93E54" w:rsidRDefault="0066342F" w:rsidP="00A53A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93E54" w:rsidRDefault="0066342F" w:rsidP="00A53A8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Затраты на услуги связи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93E54" w:rsidRDefault="0066342F" w:rsidP="00A53A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A53A81" w:rsidRDefault="0066342F" w:rsidP="00A53A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87400</w:t>
            </w: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A53A81" w:rsidRDefault="0066342F" w:rsidP="00A53A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87400</w:t>
            </w:r>
            <w:r w:rsidRPr="00893E54">
              <w:rPr>
                <w:rFonts w:ascii="Times New Roman" w:eastAsia="Times New Roman" w:hAnsi="Times New Roman" w:cs="Times New Roman"/>
                <w:sz w:val="24"/>
                <w:szCs w:val="24"/>
              </w:rPr>
              <w:t>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CD1D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1</w:t>
            </w:r>
            <w:r>
              <w:rPr>
                <w:rFonts w:ascii="Times New Roman" w:eastAsia="Times New Roman" w:hAnsi="Times New Roman" w:cs="Times New Roman"/>
              </w:rPr>
              <w:t>.1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CD1D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абонентскую плату телефонных соединений 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CD1D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абонентскую плату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)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осуществляется по формуле:</w:t>
            </w:r>
          </w:p>
          <w:p w:rsidR="0066342F" w:rsidRPr="003E0E7C" w:rsidRDefault="0066342F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= </w:t>
            </w:r>
            <w:r w:rsidRPr="003E0E7C">
              <w:rPr>
                <w:rFonts w:ascii="Times New Roman" w:eastAsia="Times New Roman" w:hAnsi="Times New Roman" w:cs="Times New Roman"/>
                <w:position w:val="-28"/>
                <w:sz w:val="24"/>
                <w:szCs w:val="24"/>
              </w:rPr>
              <w:object w:dxaOrig="2000" w:dyaOrig="68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9.6pt;height:33.6pt" o:ole="">
                  <v:imagedata r:id="rId14" o:title=""/>
                </v:shape>
                <o:OLEObject Type="Embed" ProgID="Equation.3" ShapeID="_x0000_i1025" DrawAspect="Content" ObjectID="_1762062923" r:id="rId15"/>
              </w:object>
            </w:r>
          </w:p>
          <w:p w:rsidR="0066342F" w:rsidRPr="003E0E7C" w:rsidRDefault="0066342F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где:</w:t>
            </w:r>
          </w:p>
          <w:p w:rsidR="0066342F" w:rsidRPr="003E0E7C" w:rsidRDefault="0066342F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 с i-й абонентской платой;</w:t>
            </w:r>
          </w:p>
          <w:p w:rsidR="0066342F" w:rsidRPr="003E0E7C" w:rsidRDefault="0066342F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 xml:space="preserve">аб  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ежемесячная i-я абонентская плата в расчете на 1 абонентский номер для передачи 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голосовой информации;</w:t>
            </w:r>
          </w:p>
          <w:p w:rsidR="0066342F" w:rsidRPr="00A51C9B" w:rsidRDefault="0066342F" w:rsidP="00CD1D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аб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месяцев предоставления услуги 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</w:t>
            </w:r>
            <w:r w:rsidRPr="003E0E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i-й абонентской платой.</w:t>
            </w:r>
          </w:p>
          <w:p w:rsidR="0066342F" w:rsidRDefault="0066342F" w:rsidP="00CD1D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>
              <w:rPr>
                <w:rFonts w:ascii="Times New Roman" w:eastAsia="Times New Roman" w:hAnsi="Times New Roman" w:cs="Times New Roman"/>
              </w:rPr>
              <w:t>10800,00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450,00 *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12</w:t>
            </w:r>
            <w:r>
              <w:rPr>
                <w:rFonts w:ascii="Times New Roman" w:eastAsia="Times New Roman" w:hAnsi="Times New Roman" w:cs="Times New Roman"/>
              </w:rPr>
              <w:t>*2</w:t>
            </w:r>
            <w:r w:rsidRPr="0037117D">
              <w:rPr>
                <w:rFonts w:ascii="Times New Roman" w:eastAsia="Times New Roman" w:hAnsi="Times New Roman" w:cs="Times New Roman"/>
              </w:rPr>
              <w:t>.</w:t>
            </w:r>
          </w:p>
          <w:p w:rsidR="0066342F" w:rsidRPr="00F3397C" w:rsidRDefault="0066342F" w:rsidP="00CD1D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7214CB">
              <w:rPr>
                <w:rFonts w:ascii="Times New Roman" w:eastAsia="Times New Roman" w:hAnsi="Times New Roman" w:cs="Times New Roman"/>
              </w:rPr>
              <w:t xml:space="preserve">2024 год: </w:t>
            </w:r>
            <w:r>
              <w:rPr>
                <w:rFonts w:ascii="Times New Roman" w:eastAsia="Times New Roman" w:hAnsi="Times New Roman" w:cs="Times New Roman"/>
              </w:rPr>
              <w:t>10800,00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450,00 *</w:t>
            </w:r>
            <w:r w:rsidRPr="0037117D">
              <w:rPr>
                <w:rFonts w:ascii="Times New Roman" w:eastAsia="Times New Roman" w:hAnsi="Times New Roman" w:cs="Times New Roman"/>
              </w:rPr>
              <w:t>12</w:t>
            </w:r>
            <w:r>
              <w:rPr>
                <w:rFonts w:ascii="Times New Roman" w:eastAsia="Times New Roman" w:hAnsi="Times New Roman" w:cs="Times New Roman"/>
              </w:rPr>
              <w:t>*2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CD1DE1">
            <w:r w:rsidRPr="00460D5B">
              <w:rPr>
                <w:rFonts w:ascii="Times New Roman" w:eastAsia="Times New Roman" w:hAnsi="Times New Roman" w:cs="Times New Roman"/>
                <w:color w:val="000000"/>
                <w:sz w:val="24"/>
              </w:rPr>
              <w:lastRenderedPageBreak/>
              <w:t>10800,00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CD1DE1">
            <w:r w:rsidRPr="00460D5B">
              <w:rPr>
                <w:rFonts w:ascii="Times New Roman" w:eastAsia="Times New Roman" w:hAnsi="Times New Roman" w:cs="Times New Roman"/>
                <w:color w:val="000000"/>
                <w:sz w:val="24"/>
              </w:rPr>
              <w:t>10800,00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771A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1.</w:t>
            </w:r>
            <w:r w:rsidRPr="0037117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771AF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передачу данных с использованием информационно-телекоммуникационной сети «Интернет» и услуг интернет-провайдеров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передачу данных с использованием информационно-телекоммуникационной сети «Интернет» и услуг интернет-провайдеров осуществляется по формуле:</w:t>
            </w:r>
          </w:p>
          <w:p w:rsidR="0066342F" w:rsidRPr="00745FF1" w:rsidRDefault="0066342F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position w:val="-28"/>
                <w:sz w:val="24"/>
                <w:szCs w:val="24"/>
              </w:rPr>
              <w:object w:dxaOrig="2160" w:dyaOrig="680">
                <v:shape id="_x0000_i1026" type="#_x0000_t75" style="width:108pt;height:33.6pt" o:ole="">
                  <v:imagedata r:id="rId16" o:title=""/>
                </v:shape>
                <o:OLEObject Type="Embed" ProgID="Equation.3" ShapeID="_x0000_i1026" DrawAspect="Content" ObjectID="_1762062924" r:id="rId17"/>
              </w:object>
            </w:r>
          </w:p>
          <w:p w:rsidR="0066342F" w:rsidRPr="00745FF1" w:rsidRDefault="0066342F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где:</w:t>
            </w:r>
          </w:p>
          <w:p w:rsidR="0066342F" w:rsidRPr="00745FF1" w:rsidRDefault="0066342F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drawing>
                <wp:inline distT="0" distB="0" distL="0" distR="0">
                  <wp:extent cx="230505" cy="230505"/>
                  <wp:effectExtent l="0" t="0" r="0" b="0"/>
                  <wp:docPr id="11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050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каналов передачи данных сети «Интернет» с i-й пропускной способностью;</w:t>
            </w:r>
          </w:p>
          <w:p w:rsidR="0066342F" w:rsidRPr="00745FF1" w:rsidRDefault="0066342F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position w:val="-12"/>
                <w:sz w:val="24"/>
                <w:szCs w:val="24"/>
              </w:rPr>
              <w:drawing>
                <wp:inline distT="0" distB="0" distL="0" distR="0">
                  <wp:extent cx="222885" cy="230505"/>
                  <wp:effectExtent l="0" t="0" r="5715" b="0"/>
                  <wp:docPr id="12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885" cy="230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месячная цена аренды канала передачи данных сети «Интернет» с i-й пропускной способностью;</w:t>
            </w:r>
          </w:p>
          <w:p w:rsidR="0066342F" w:rsidRPr="00745FF1" w:rsidRDefault="0066342F" w:rsidP="00771A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и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количество месяцев аренды канала передачи данных сети «Интернет» с 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-й пропускной способностью.</w:t>
            </w:r>
          </w:p>
          <w:p w:rsidR="0066342F" w:rsidRPr="0037117D" w:rsidRDefault="0066342F" w:rsidP="00771AF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66342F" w:rsidRPr="0037117D" w:rsidRDefault="0066342F" w:rsidP="00327B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>
              <w:rPr>
                <w:rFonts w:ascii="Times New Roman" w:eastAsia="Times New Roman" w:hAnsi="Times New Roman" w:cs="Times New Roman"/>
              </w:rPr>
              <w:t>76600,00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5800,00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х 1 х 12.</w:t>
            </w:r>
          </w:p>
          <w:p w:rsidR="0066342F" w:rsidRPr="0037117D" w:rsidRDefault="0066342F" w:rsidP="00EB33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>
              <w:rPr>
                <w:rFonts w:ascii="Times New Roman" w:eastAsia="Times New Roman" w:hAnsi="Times New Roman" w:cs="Times New Roman"/>
              </w:rPr>
              <w:t>76600,00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</w:t>
            </w:r>
            <w:r>
              <w:rPr>
                <w:rFonts w:ascii="Times New Roman" w:eastAsia="Times New Roman" w:hAnsi="Times New Roman" w:cs="Times New Roman"/>
              </w:rPr>
              <w:t>5800,00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х 1 х 12.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771AF5">
            <w:r>
              <w:rPr>
                <w:rFonts w:ascii="Times New Roman" w:eastAsia="Times New Roman" w:hAnsi="Times New Roman" w:cs="Times New Roman"/>
                <w:color w:val="000000"/>
              </w:rPr>
              <w:t>76600,00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771AF5">
            <w:r>
              <w:rPr>
                <w:rFonts w:ascii="Times New Roman" w:eastAsia="Times New Roman" w:hAnsi="Times New Roman" w:cs="Times New Roman"/>
                <w:color w:val="000000"/>
              </w:rPr>
              <w:t>76600,00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8339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8339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содержание имущества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содержание имущества определяются по фактическим данным отчетного финансового года:</w:t>
            </w:r>
          </w:p>
          <w:p w:rsidR="0066342F" w:rsidRPr="0037117D" w:rsidRDefault="0066342F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техническое обслуживание и регламентно-профилактический ремонт вычислительной техники;</w:t>
            </w:r>
          </w:p>
          <w:p w:rsidR="0066342F" w:rsidRPr="0037117D" w:rsidRDefault="0066342F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техническое обслуживание и регламентно-профилактический ремонт оборудования по обеспечению безопасности информации;</w:t>
            </w:r>
          </w:p>
          <w:p w:rsidR="0066342F" w:rsidRPr="0037117D" w:rsidRDefault="0066342F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техническое обслуживание и регламентно-профилактический ремонт локальных вычислительных сетей;</w:t>
            </w:r>
          </w:p>
          <w:p w:rsidR="0066342F" w:rsidRPr="0037117D" w:rsidRDefault="0066342F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техническое обслуживание и регламентно-профилактический ремонт принтеров, многофункциональных устройств и копировальных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аппаратов (оргтехники);</w:t>
            </w:r>
          </w:p>
          <w:p w:rsidR="0066342F" w:rsidRPr="0037117D" w:rsidRDefault="0066342F" w:rsidP="008339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иные затраты, относящиеся к затратам на содержание имущества в сфере информационно-коммуникационных технологий, с учетом индекса роста цен в 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и 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годах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3397D" w:rsidRDefault="0066342F" w:rsidP="008339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48 400,00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83397D" w:rsidRDefault="0066342F" w:rsidP="008339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397D">
              <w:rPr>
                <w:rFonts w:ascii="Times New Roman" w:hAnsi="Times New Roman" w:cs="Times New Roman"/>
                <w:sz w:val="24"/>
                <w:szCs w:val="24"/>
              </w:rPr>
              <w:t>48 400,00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2F1F4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lastRenderedPageBreak/>
              <w:t>4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2F1F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2F1F4C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формуле: </w:t>
            </w:r>
          </w:p>
          <w:p w:rsidR="0066342F" w:rsidRPr="00745FF1" w:rsidRDefault="0066342F" w:rsidP="002F1F4C">
            <w:pPr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position w:val="-10"/>
                <w:sz w:val="24"/>
                <w:szCs w:val="24"/>
              </w:rPr>
              <w:object w:dxaOrig="180" w:dyaOrig="340">
                <v:shape id="_x0000_i1027" type="#_x0000_t75" style="width:8.4pt;height:17.4pt" o:ole="">
                  <v:imagedata r:id="rId20" o:title=""/>
                </v:shape>
                <o:OLEObject Type="Embed" ProgID="Equation.3" ShapeID="_x0000_i1027" DrawAspect="Content" ObjectID="_1762062925" r:id="rId21"/>
              </w:object>
            </w:r>
            <w:r w:rsidRPr="00745FF1">
              <w:rPr>
                <w:rFonts w:ascii="Times New Roman" w:eastAsia="Times New Roman" w:hAnsi="Times New Roman" w:cs="Times New Roman"/>
                <w:position w:val="-28"/>
                <w:sz w:val="24"/>
                <w:szCs w:val="24"/>
              </w:rPr>
              <w:object w:dxaOrig="1500" w:dyaOrig="680">
                <v:shape id="_x0000_i1028" type="#_x0000_t75" style="width:75pt;height:33.6pt" o:ole="">
                  <v:imagedata r:id="rId22" o:title=""/>
                </v:shape>
                <o:OLEObject Type="Embed" ProgID="Equation.3" ShapeID="_x0000_i1028" DrawAspect="Content" ObjectID="_1762062926" r:id="rId23"/>
              </w:object>
            </w:r>
          </w:p>
          <w:p w:rsidR="0066342F" w:rsidRPr="00745FF1" w:rsidRDefault="0066342F" w:rsidP="002F1F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где:</w:t>
            </w:r>
          </w:p>
          <w:p w:rsidR="0066342F" w:rsidRPr="00745FF1" w:rsidRDefault="0066342F" w:rsidP="002F1F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  <w:lang w:val="en-US"/>
              </w:rPr>
              <w:t>i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  <w:t>сспс</w:t>
            </w:r>
            <w:r w:rsidRPr="00745FF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      </w:r>
          </w:p>
          <w:p w:rsidR="0066342F" w:rsidRPr="0037117D" w:rsidRDefault="0066342F" w:rsidP="002F1F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(справочных правовых систем «</w:t>
            </w:r>
            <w:r>
              <w:rPr>
                <w:rFonts w:ascii="Times New Roman" w:eastAsia="Times New Roman" w:hAnsi="Times New Roman" w:cs="Times New Roman"/>
              </w:rPr>
              <w:t>1С</w:t>
            </w:r>
            <w:r w:rsidRPr="0037117D">
              <w:rPr>
                <w:rFonts w:ascii="Times New Roman" w:eastAsia="Times New Roman" w:hAnsi="Times New Roman" w:cs="Times New Roman"/>
              </w:rPr>
              <w:t>», «</w:t>
            </w:r>
            <w:r>
              <w:rPr>
                <w:rFonts w:ascii="Times New Roman" w:eastAsia="Times New Roman" w:hAnsi="Times New Roman" w:cs="Times New Roman"/>
              </w:rPr>
              <w:t>КриптоПро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», и других) </w:t>
            </w:r>
          </w:p>
          <w:p w:rsidR="0066342F" w:rsidRDefault="0066342F" w:rsidP="00FF6FD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 w:rsidRPr="007B10BE">
              <w:rPr>
                <w:rFonts w:ascii="Times New Roman" w:eastAsia="Times New Roman" w:hAnsi="Times New Roman" w:cs="Times New Roman"/>
              </w:rPr>
              <w:t xml:space="preserve">0,00 = 1 х                        </w:t>
            </w:r>
            <w:r>
              <w:rPr>
                <w:rFonts w:ascii="Times New Roman" w:eastAsia="Times New Roman" w:hAnsi="Times New Roman" w:cs="Times New Roman"/>
              </w:rPr>
              <w:t>390</w:t>
            </w:r>
            <w:r w:rsidRPr="007B10BE">
              <w:rPr>
                <w:rFonts w:ascii="Times New Roman" w:eastAsia="Times New Roman" w:hAnsi="Times New Roman" w:cs="Times New Roman"/>
              </w:rPr>
              <w:t>00,00.</w:t>
            </w:r>
          </w:p>
          <w:p w:rsidR="0066342F" w:rsidRPr="0037117D" w:rsidRDefault="0066342F" w:rsidP="008E562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517D40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517D40">
              <w:rPr>
                <w:rFonts w:ascii="Times New Roman" w:eastAsia="Times New Roman" w:hAnsi="Times New Roman" w:cs="Times New Roman"/>
              </w:rPr>
              <w:t xml:space="preserve"> год: 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0,00 = </w:t>
            </w:r>
            <w:r>
              <w:rPr>
                <w:rFonts w:ascii="Times New Roman" w:eastAsia="Times New Roman" w:hAnsi="Times New Roman" w:cs="Times New Roman"/>
              </w:rPr>
              <w:t>1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х </w:t>
            </w:r>
            <w:r>
              <w:rPr>
                <w:rFonts w:ascii="Times New Roman" w:eastAsia="Times New Roman" w:hAnsi="Times New Roman" w:cs="Times New Roman"/>
              </w:rPr>
              <w:t>39000</w:t>
            </w:r>
            <w:r w:rsidRPr="0037117D">
              <w:rPr>
                <w:rFonts w:ascii="Times New Roman" w:eastAsia="Times New Roman" w:hAnsi="Times New Roman" w:cs="Times New Roman"/>
              </w:rPr>
              <w:t>,</w:t>
            </w:r>
            <w:r>
              <w:rPr>
                <w:rFonts w:ascii="Times New Roman" w:eastAsia="Times New Roman" w:hAnsi="Times New Roman" w:cs="Times New Roman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</w:rPr>
              <w:t>0.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2F1F4C">
            <w:r>
              <w:rPr>
                <w:rFonts w:ascii="Times New Roman" w:eastAsia="Times New Roman" w:hAnsi="Times New Roman" w:cs="Times New Roman"/>
                <w:color w:val="000000"/>
              </w:rPr>
              <w:t>39000,00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005150">
            <w:r>
              <w:rPr>
                <w:rFonts w:ascii="Times New Roman" w:eastAsia="Times New Roman" w:hAnsi="Times New Roman" w:cs="Times New Roman"/>
                <w:color w:val="000000"/>
              </w:rPr>
              <w:t>39000,00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5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Иные затраты, относящиеся к затратам на приобретение прочих работ и услуг, не относящихся к затратам на услуги связи, аренду и содержание имущества, в сфере информационно-коммуникационных технологий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517D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иных нормативных затрат, относящихся к затратам на приобретение прочих работ и услуг, не относящихся к затратам на услуги связи, аренду и содержание имущества, в сфере информационно-коммуникационных технологий определяется по фактическим данным отчетного финансового года, с учетом индекса роста цен  в 2022 и 2023 годах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BE5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25200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BE5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25200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коммунальные услуги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коммунальные услуги определяется по фактическим данным отчетного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финансового года с учетом индекса роста цен на энергоносители в 2022 и 2023 годах, исходя из следующих подгрупп затрат:</w:t>
            </w:r>
          </w:p>
          <w:p w:rsidR="0066342F" w:rsidRDefault="0066342F" w:rsidP="000E54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-водоснабжение;</w:t>
            </w:r>
          </w:p>
          <w:p w:rsidR="0066342F" w:rsidRDefault="0066342F" w:rsidP="000E54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ТБО;</w:t>
            </w:r>
          </w:p>
          <w:p w:rsidR="0066342F" w:rsidRPr="0037117D" w:rsidRDefault="0066342F" w:rsidP="000E54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 электроэнергия.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806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770</w:t>
            </w:r>
            <w:r w:rsidRPr="0037117D">
              <w:rPr>
                <w:rFonts w:ascii="Times New Roman" w:eastAsia="Times New Roman" w:hAnsi="Times New Roman" w:cs="Times New Roman"/>
              </w:rPr>
              <w:t>00,00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8066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84FF9">
              <w:rPr>
                <w:rFonts w:ascii="Times New Roman" w:eastAsia="Times New Roman" w:hAnsi="Times New Roman" w:cs="Times New Roman"/>
              </w:rPr>
              <w:t>77000,00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8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проведение диспансеризации работников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проведение диспансеризации работников осуществляется по формуле: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дисп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x 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цдисп</w:t>
            </w:r>
            <w:r w:rsidRPr="0037117D">
              <w:rPr>
                <w:rFonts w:ascii="Times New Roman" w:eastAsia="Times New Roman" w:hAnsi="Times New Roman" w:cs="Times New Roman"/>
              </w:rPr>
              <w:t>,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где: 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дисп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– нормативные затраты на проведение диспансеризации работников;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– расчетная численность работников;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цдисп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– норматив цены диспансеризации одного работника</w:t>
            </w:r>
          </w:p>
          <w:p w:rsidR="0066342F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F33BF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FF33BF">
              <w:rPr>
                <w:rFonts w:ascii="Times New Roman" w:eastAsia="Times New Roman" w:hAnsi="Times New Roman" w:cs="Times New Roman"/>
              </w:rPr>
              <w:t xml:space="preserve"> год: </w:t>
            </w:r>
            <w:r>
              <w:rPr>
                <w:rFonts w:ascii="Times New Roman" w:eastAsia="Times New Roman" w:hAnsi="Times New Roman" w:cs="Times New Roman"/>
              </w:rPr>
              <w:t xml:space="preserve">0,00 </w:t>
            </w:r>
          </w:p>
          <w:p w:rsidR="0066342F" w:rsidRPr="0037117D" w:rsidRDefault="0066342F" w:rsidP="006C4A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FF33BF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FF33BF">
              <w:rPr>
                <w:rFonts w:ascii="Times New Roman" w:eastAsia="Times New Roman" w:hAnsi="Times New Roman" w:cs="Times New Roman"/>
              </w:rPr>
              <w:t xml:space="preserve"> год: </w:t>
            </w:r>
            <w:r>
              <w:rPr>
                <w:rFonts w:ascii="Times New Roman" w:eastAsia="Times New Roman" w:hAnsi="Times New Roman" w:cs="Times New Roman"/>
              </w:rPr>
              <w:t xml:space="preserve">0,00 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641A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641A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полисов обязательного страхования гражданской ответственности владельцев транспортных средств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851DF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приобретение полисов обязательного страхования гражданской ответственности владельцев транспортных средств определяется по фактическим данным отчетного финансового года с учетом тарифов, установленных Правительством РФ с учетом индекса роста цен в 202</w:t>
            </w:r>
            <w:r w:rsidR="00851DFE"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года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620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620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Pr="0037117D"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канцелярских принадлежностей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Расчет нормативных затрат на приобретение канцелярских принадлежностей осуществляется по формуле: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канц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= 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x 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цканц</w:t>
            </w:r>
            <w:r w:rsidRPr="0037117D">
              <w:rPr>
                <w:rFonts w:ascii="Times New Roman" w:eastAsia="Times New Roman" w:hAnsi="Times New Roman" w:cs="Times New Roman"/>
              </w:rPr>
              <w:t>,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где: НЗ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канц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– нормативные затраты на приобретение канцелярских принадлежностей;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Ч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р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– расчетная численность работников;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Н</w:t>
            </w:r>
            <w:r w:rsidRPr="0037117D">
              <w:rPr>
                <w:rFonts w:ascii="Times New Roman" w:eastAsia="Times New Roman" w:hAnsi="Times New Roman" w:cs="Times New Roman"/>
                <w:vertAlign w:val="subscript"/>
              </w:rPr>
              <w:t>цканц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– норматив цены набора канцелярских принадлежностей для одного работника</w:t>
            </w:r>
          </w:p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3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>
              <w:rPr>
                <w:rFonts w:ascii="Times New Roman" w:eastAsia="Times New Roman" w:hAnsi="Times New Roman" w:cs="Times New Roman"/>
              </w:rPr>
              <w:t>0,00</w:t>
            </w:r>
          </w:p>
          <w:p w:rsidR="0066342F" w:rsidRPr="0037117D" w:rsidRDefault="0066342F" w:rsidP="002146D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202</w:t>
            </w:r>
            <w:r>
              <w:rPr>
                <w:rFonts w:ascii="Times New Roman" w:eastAsia="Times New Roman" w:hAnsi="Times New Roman" w:cs="Times New Roman"/>
              </w:rPr>
              <w:t>4</w:t>
            </w:r>
            <w:r w:rsidRPr="0037117D">
              <w:rPr>
                <w:rFonts w:ascii="Times New Roman" w:eastAsia="Times New Roman" w:hAnsi="Times New Roman" w:cs="Times New Roman"/>
              </w:rPr>
              <w:t xml:space="preserve"> год: </w:t>
            </w:r>
            <w:r>
              <w:rPr>
                <w:rFonts w:ascii="Times New Roman" w:eastAsia="Times New Roman" w:hAnsi="Times New Roman" w:cs="Times New Roman"/>
              </w:rPr>
              <w:t>0,00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200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Pr="0037117D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хозяйственных товаров и принадлежностей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приобретение хозяйственных  товаров и принадлежностей </w:t>
            </w:r>
            <w:r w:rsidRPr="00D24501">
              <w:rPr>
                <w:rFonts w:ascii="Times New Roman" w:eastAsia="Times New Roman" w:hAnsi="Times New Roman" w:cs="Times New Roman"/>
              </w:rPr>
              <w:t>(Зхп) определяются по формуле:</w:t>
            </w: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 xml:space="preserve"> n</w:t>
            </w: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 xml:space="preserve">  Зхп= ∑Рi хп  х Qj хп , где</w:t>
            </w: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lastRenderedPageBreak/>
              <w:t xml:space="preserve">   i=1</w:t>
            </w: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Рi хп - цена i-й единицы хозяйственных товаров и принадлежностей устанавливается в соответствии с нормативами муниципальных органов;</w:t>
            </w:r>
          </w:p>
          <w:p w:rsidR="0066342F" w:rsidRPr="0037117D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Qi хп - количество i-го хозяйственного товара и принадлежности в соответствии с нормативами муниципальных органов.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</w:t>
            </w:r>
            <w:r w:rsidRPr="0037117D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>Затраты на приобретение горюче-смазочных материалов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приобретение горюче-смазочных материалов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З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) определяются по формуле:</w:t>
            </w: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</w:pP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n</w:t>
            </w: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r w:rsidRPr="00D24501">
              <w:rPr>
                <w:rFonts w:ascii="Times New Roman" w:eastAsia="Times New Roman" w:hAnsi="Times New Roman" w:cs="Times New Roman"/>
                <w:lang w:bidi="ru-RU"/>
              </w:rPr>
              <w:t>З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гсм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= ∑Н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гсм 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х Р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гсм 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х </w:t>
            </w:r>
            <w:r w:rsidRPr="00D24501">
              <w:rPr>
                <w:rFonts w:ascii="Times New Roman" w:eastAsia="Times New Roman" w:hAnsi="Times New Roman" w:cs="Times New Roman"/>
                <w:lang w:val="en-US"/>
              </w:rPr>
              <w:t>N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гсм 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, где</w:t>
            </w: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</w:pP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=1</w:t>
            </w: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r w:rsidRPr="00D24501">
              <w:rPr>
                <w:rFonts w:ascii="Times New Roman" w:eastAsia="Times New Roman" w:hAnsi="Times New Roman" w:cs="Times New Roman"/>
                <w:lang w:bidi="ru-RU"/>
              </w:rPr>
              <w:t>Н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val="en-US"/>
              </w:rPr>
              <w:t>i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 xml:space="preserve"> гсм 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- норма расхода топлива на 100 километров пробега </w:t>
            </w:r>
            <w:r w:rsidRPr="00D24501">
              <w:rPr>
                <w:rFonts w:ascii="Times New Roman" w:eastAsia="Times New Roman" w:hAnsi="Times New Roman" w:cs="Times New Roman"/>
                <w:lang w:val="en-US"/>
              </w:rPr>
              <w:t>i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-</w:t>
            </w:r>
            <w:r w:rsidRPr="00D24501">
              <w:rPr>
                <w:rFonts w:ascii="Times New Roman" w:eastAsia="Times New Roman" w:hAnsi="Times New Roman" w:cs="Times New Roman"/>
                <w:lang w:val="en-US"/>
              </w:rPr>
              <w:t>ro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 транспортного средства согласно методическим рекомендациям «Нормы расхода топлив и смазочных материалов на автомобильном транспорте», введенным в действие распоряжением Министерства транспорта Российской Федерации от 14 марта 2008 года № АМ-23-р;</w:t>
            </w:r>
          </w:p>
          <w:p w:rsidR="0066342F" w:rsidRPr="00D24501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bidi="ru-RU"/>
              </w:rPr>
            </w:pPr>
            <w:r>
              <w:rPr>
                <w:rFonts w:ascii="Times New Roman" w:eastAsia="Times New Roman" w:hAnsi="Times New Roman" w:cs="Times New Roman"/>
                <w:lang w:bidi="ru-RU"/>
              </w:rPr>
              <w:t>Р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  <w:lang w:bidi="ru-RU"/>
              </w:rPr>
              <w:t>гем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 xml:space="preserve"> - цена 1 литра горюче-смазочного материала по </w:t>
            </w:r>
            <w:r w:rsidRPr="00D24501">
              <w:rPr>
                <w:rFonts w:ascii="Times New Roman" w:eastAsia="Times New Roman" w:hAnsi="Times New Roman" w:cs="Times New Roman"/>
                <w:lang w:val="en-US"/>
              </w:rPr>
              <w:t>i</w:t>
            </w:r>
            <w:r w:rsidRPr="00D24501">
              <w:rPr>
                <w:rFonts w:ascii="Times New Roman" w:eastAsia="Times New Roman" w:hAnsi="Times New Roman" w:cs="Times New Roman"/>
                <w:lang w:bidi="ru-RU"/>
              </w:rPr>
              <w:t>-му транспортному средству;</w:t>
            </w:r>
          </w:p>
          <w:p w:rsidR="0066342F" w:rsidRPr="0037117D" w:rsidRDefault="0066342F" w:rsidP="00D2450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410210" cy="273685"/>
                  <wp:effectExtent l="0" t="0" r="8890" b="0"/>
                  <wp:docPr id="1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0210" cy="273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4501">
              <w:rPr>
                <w:rFonts w:ascii="Times New Roman" w:eastAsia="Times New Roman" w:hAnsi="Times New Roman" w:cs="Times New Roman"/>
              </w:rPr>
              <w:t xml:space="preserve"> - километраж использования i-го транспортного средства в очередном финансовом году.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8562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1319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1319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00,00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Pr="0037117D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D11F55">
              <w:rPr>
                <w:rFonts w:ascii="Times New Roman" w:eastAsia="Times New Roman" w:hAnsi="Times New Roman" w:cs="Times New Roman"/>
                <w:sz w:val="24"/>
              </w:rPr>
              <w:t>Затраты на техническое обслуживание и ремонт транспортных средств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</w:t>
            </w:r>
            <w:r w:rsidRPr="00D11F55">
              <w:rPr>
                <w:rFonts w:ascii="Times New Roman" w:eastAsia="Times New Roman" w:hAnsi="Times New Roman" w:cs="Times New Roman"/>
              </w:rPr>
              <w:t>техническое обслуживание и ремонт транспортных средств</w:t>
            </w:r>
            <w:r w:rsidRPr="0037117D">
              <w:rPr>
                <w:rFonts w:ascii="Times New Roman" w:eastAsia="Times New Roman" w:hAnsi="Times New Roman" w:cs="Times New Roman"/>
              </w:rPr>
              <w:t>:</w:t>
            </w:r>
          </w:p>
          <w:p w:rsidR="0066342F" w:rsidRPr="00D24501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1663065" cy="518160"/>
                  <wp:effectExtent l="0" t="0" r="0" b="0"/>
                  <wp:docPr id="14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065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4501">
              <w:rPr>
                <w:rFonts w:ascii="Times New Roman" w:eastAsia="Times New Roman" w:hAnsi="Times New Roman" w:cs="Times New Roman"/>
              </w:rPr>
              <w:t>,</w:t>
            </w:r>
          </w:p>
          <w:p w:rsidR="0066342F" w:rsidRPr="00D24501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bidi="ru-RU"/>
              </w:rPr>
            </w:pPr>
          </w:p>
          <w:p w:rsidR="0066342F" w:rsidRPr="00D24501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где:</w:t>
            </w:r>
          </w:p>
          <w:p w:rsidR="0066342F" w:rsidRPr="00D24501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Q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- количество i-го транспортного средства;</w:t>
            </w:r>
          </w:p>
          <w:p w:rsidR="0066342F" w:rsidRPr="0037117D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P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- стоимость технического обслуживания и ремонта i-го транспортного средства, которая определяется по средним фактическим данным за 3 предыдущих финансовых года.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D11F55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1F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Затраты на приобретение </w:t>
            </w:r>
            <w:r w:rsidRPr="00D11F5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запасных частей для транспортных средств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lastRenderedPageBreak/>
              <w:t xml:space="preserve">Расчет нормативных затрат на приобретение запасных частей для </w:t>
            </w:r>
            <w:r w:rsidRPr="0037117D">
              <w:rPr>
                <w:rFonts w:ascii="Times New Roman" w:eastAsia="Times New Roman" w:hAnsi="Times New Roman" w:cs="Times New Roman"/>
              </w:rPr>
              <w:lastRenderedPageBreak/>
              <w:t>транспортных средств определяется по формуле:</w:t>
            </w:r>
          </w:p>
          <w:p w:rsidR="0066342F" w:rsidRPr="00D24501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  <w:noProof/>
              </w:rPr>
              <w:drawing>
                <wp:inline distT="0" distB="0" distL="0" distR="0">
                  <wp:extent cx="1663065" cy="518160"/>
                  <wp:effectExtent l="0" t="0" r="0" b="0"/>
                  <wp:docPr id="19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3065" cy="5181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24501">
              <w:rPr>
                <w:rFonts w:ascii="Times New Roman" w:eastAsia="Times New Roman" w:hAnsi="Times New Roman" w:cs="Times New Roman"/>
              </w:rPr>
              <w:t>,</w:t>
            </w:r>
          </w:p>
          <w:p w:rsidR="0066342F" w:rsidRPr="00D24501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lang w:bidi="ru-RU"/>
              </w:rPr>
            </w:pPr>
          </w:p>
          <w:p w:rsidR="0066342F" w:rsidRPr="00D24501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где:</w:t>
            </w:r>
          </w:p>
          <w:p w:rsidR="0066342F" w:rsidRPr="00D24501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Q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- количество i-го транспортного средства;</w:t>
            </w:r>
          </w:p>
          <w:p w:rsidR="0066342F" w:rsidRPr="0037117D" w:rsidRDefault="0066342F" w:rsidP="00D11F5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D24501">
              <w:rPr>
                <w:rFonts w:ascii="Times New Roman" w:eastAsia="Times New Roman" w:hAnsi="Times New Roman" w:cs="Times New Roman"/>
              </w:rPr>
              <w:t>P</w:t>
            </w:r>
            <w:r w:rsidRPr="00D24501">
              <w:rPr>
                <w:rFonts w:ascii="Times New Roman" w:eastAsia="Times New Roman" w:hAnsi="Times New Roman" w:cs="Times New Roman"/>
                <w:vertAlign w:val="subscript"/>
              </w:rPr>
              <w:t>тортс</w:t>
            </w:r>
            <w:r w:rsidRPr="00D24501">
              <w:rPr>
                <w:rFonts w:ascii="Times New Roman" w:eastAsia="Times New Roman" w:hAnsi="Times New Roman" w:cs="Times New Roman"/>
              </w:rPr>
              <w:t xml:space="preserve"> - стоимость технического обслуживания и ремонта i-го транспортного средства, которая определяется по средним фактическим данным за 3 предыдущих финансовых года.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022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022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  <w:r w:rsidRPr="0037117D">
              <w:rPr>
                <w:rFonts w:ascii="Times New Roman" w:eastAsia="Times New Roman" w:hAnsi="Times New Roman" w:cs="Times New Roman"/>
                <w:color w:val="000000"/>
              </w:rPr>
              <w:t>,00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14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F155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Затраты на </w:t>
            </w:r>
            <w:r>
              <w:rPr>
                <w:rFonts w:ascii="Times New Roman" w:eastAsia="Times New Roman" w:hAnsi="Times New Roman" w:cs="Times New Roman"/>
              </w:rPr>
              <w:t>специальную оценку условий труда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1A48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37117D">
              <w:rPr>
                <w:rFonts w:ascii="Times New Roman" w:eastAsia="Times New Roman" w:hAnsi="Times New Roman" w:cs="Times New Roman"/>
              </w:rPr>
              <w:t xml:space="preserve">Расчет нормативных затрат на </w:t>
            </w:r>
            <w:r w:rsidRPr="00F155AA">
              <w:rPr>
                <w:rFonts w:ascii="Times New Roman" w:eastAsia="Times New Roman" w:hAnsi="Times New Roman" w:cs="Times New Roman"/>
              </w:rPr>
              <w:t xml:space="preserve">специальную оценку условий труда </w:t>
            </w:r>
            <w:r w:rsidRPr="0037117D">
              <w:rPr>
                <w:rFonts w:ascii="Times New Roman" w:eastAsia="Times New Roman" w:hAnsi="Times New Roman" w:cs="Times New Roman"/>
              </w:rPr>
              <w:t>по фактическим данным отчетного финансового года</w:t>
            </w:r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0</w:t>
            </w:r>
          </w:p>
        </w:tc>
      </w:tr>
      <w:tr w:rsidR="0066342F" w:rsidRPr="0037117D" w:rsidTr="001031F9">
        <w:tc>
          <w:tcPr>
            <w:tcW w:w="2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37117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37117D" w:rsidRDefault="0066342F" w:rsidP="00F155A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Затраты на дополнительное профессиональное образование</w:t>
            </w:r>
          </w:p>
        </w:tc>
        <w:tc>
          <w:tcPr>
            <w:tcW w:w="18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Pr="00292BAB" w:rsidRDefault="0066342F" w:rsidP="00652338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292BAB">
              <w:rPr>
                <w:rFonts w:ascii="Times New Roman" w:eastAsia="Times New Roman" w:hAnsi="Times New Roman" w:cs="Times New Roman"/>
              </w:rPr>
              <w:t>Затраты на приобретение образовательных услуг по профессиональной переподготовке и повышению квалификации (</w:t>
            </w:r>
            <w:r w:rsidRPr="00BA0FC4">
              <w:rPr>
                <w:rFonts w:ascii="Times New Roman" w:eastAsia="Times New Roman" w:hAnsi="Times New Roman" w:cs="Times New Roman"/>
                <w:noProof/>
                <w:position w:val="-12"/>
              </w:rPr>
              <w:drawing>
                <wp:inline distT="0" distB="0" distL="0" distR="0">
                  <wp:extent cx="381000" cy="314325"/>
                  <wp:effectExtent l="0" t="0" r="0" b="9525"/>
                  <wp:docPr id="2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>) определяются по формуле:</w:t>
            </w:r>
          </w:p>
          <w:p w:rsidR="0066342F" w:rsidRPr="00292BAB" w:rsidRDefault="0066342F" w:rsidP="00292BAB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66342F" w:rsidRPr="00292BAB" w:rsidRDefault="0066342F" w:rsidP="00652338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BA0FC4">
              <w:rPr>
                <w:rFonts w:ascii="Times New Roman" w:eastAsia="Times New Roman" w:hAnsi="Times New Roman" w:cs="Times New Roman"/>
                <w:noProof/>
                <w:position w:val="-28"/>
              </w:rPr>
              <w:drawing>
                <wp:inline distT="0" distB="0" distL="0" distR="0">
                  <wp:extent cx="1971675" cy="600075"/>
                  <wp:effectExtent l="0" t="0" r="9525" b="9525"/>
                  <wp:docPr id="21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1675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 xml:space="preserve">где </w:t>
            </w:r>
            <w:r w:rsidRPr="00BA0FC4">
              <w:rPr>
                <w:rFonts w:ascii="Times New Roman" w:eastAsia="Times New Roman" w:hAnsi="Times New Roman" w:cs="Times New Roman"/>
                <w:noProof/>
                <w:position w:val="-12"/>
              </w:rPr>
              <w:drawing>
                <wp:inline distT="0" distB="0" distL="0" distR="0">
                  <wp:extent cx="476250" cy="314325"/>
                  <wp:effectExtent l="0" t="0" r="0" b="9525"/>
                  <wp:docPr id="22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 xml:space="preserve"> - количество работников, направляемых на i-й вид дополнительного профессионального образования;</w:t>
            </w:r>
          </w:p>
          <w:p w:rsidR="0066342F" w:rsidRPr="00292BAB" w:rsidRDefault="0066342F" w:rsidP="00292BAB">
            <w:pPr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</w:rPr>
            </w:pPr>
            <w:r w:rsidRPr="00BA0FC4">
              <w:rPr>
                <w:rFonts w:ascii="Times New Roman" w:eastAsia="Times New Roman" w:hAnsi="Times New Roman" w:cs="Times New Roman"/>
                <w:noProof/>
                <w:position w:val="-12"/>
              </w:rPr>
              <w:drawing>
                <wp:inline distT="0" distB="0" distL="0" distR="0">
                  <wp:extent cx="447675" cy="314325"/>
                  <wp:effectExtent l="0" t="0" r="9525" b="9525"/>
                  <wp:docPr id="23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314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92BAB">
              <w:rPr>
                <w:rFonts w:ascii="Times New Roman" w:eastAsia="Times New Roman" w:hAnsi="Times New Roman" w:cs="Times New Roman"/>
              </w:rPr>
              <w:t xml:space="preserve"> - цена обучения одного работника по i-му виду дополнительного профессионального образования.</w:t>
            </w:r>
          </w:p>
          <w:p w:rsidR="0066342F" w:rsidRPr="0037117D" w:rsidRDefault="0066342F" w:rsidP="001A488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8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2600,00</w:t>
            </w:r>
          </w:p>
        </w:tc>
        <w:tc>
          <w:tcPr>
            <w:tcW w:w="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342F" w:rsidRDefault="0066342F" w:rsidP="001A48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2600,00</w:t>
            </w:r>
          </w:p>
        </w:tc>
      </w:tr>
    </w:tbl>
    <w:p w:rsidR="0065031C" w:rsidRPr="00CE17A2" w:rsidRDefault="0065031C" w:rsidP="00CE17A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="Times New Roman" w:hAnsi="Times New Roman CYR" w:cs="Times New Roman CYR"/>
          <w:sz w:val="24"/>
          <w:szCs w:val="24"/>
        </w:rPr>
      </w:pPr>
      <w:r w:rsidRPr="0065031C">
        <w:rPr>
          <w:rFonts w:ascii="Times New Roman CYR" w:eastAsia="Times New Roman" w:hAnsi="Times New Roman CYR" w:cs="Times New Roman CYR"/>
          <w:sz w:val="24"/>
          <w:szCs w:val="24"/>
        </w:rPr>
        <w:t xml:space="preserve">Нормативные затраты на приобретение иных прочих товаров, работ, услуг, не предусмотренные настоящим разделом, но необходимые для обеспечения функций Администрации </w:t>
      </w:r>
      <w:r w:rsidR="007674D2">
        <w:rPr>
          <w:rFonts w:ascii="Times New Roman CYR" w:eastAsia="Times New Roman" w:hAnsi="Times New Roman CYR" w:cs="Times New Roman CYR"/>
          <w:sz w:val="24"/>
          <w:szCs w:val="24"/>
        </w:rPr>
        <w:t>Киевского</w:t>
      </w:r>
      <w:r w:rsidRPr="0065031C">
        <w:rPr>
          <w:rFonts w:ascii="Times New Roman CYR" w:eastAsia="Times New Roman" w:hAnsi="Times New Roman CYR" w:cs="Times New Roman CYR"/>
          <w:sz w:val="24"/>
          <w:szCs w:val="24"/>
        </w:rPr>
        <w:t xml:space="preserve"> сельского поселения осуществляются на основании фактической потребности в данных затратах и осуществляются в пределах, выделенных на эти цели лимитов бюджетных обязательств.</w:t>
      </w:r>
    </w:p>
    <w:sectPr w:rsidR="0065031C" w:rsidRPr="00CE17A2" w:rsidSect="0085777D">
      <w:headerReference w:type="default" r:id="rId30"/>
      <w:pgSz w:w="11906" w:h="16838"/>
      <w:pgMar w:top="426" w:right="567" w:bottom="993" w:left="1701" w:header="284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7E56" w:rsidRDefault="00CD7E56" w:rsidP="00EB14EC">
      <w:pPr>
        <w:spacing w:after="0" w:line="240" w:lineRule="auto"/>
      </w:pPr>
      <w:r>
        <w:separator/>
      </w:r>
    </w:p>
  </w:endnote>
  <w:endnote w:type="continuationSeparator" w:id="1">
    <w:p w:rsidR="00CD7E56" w:rsidRDefault="00CD7E56" w:rsidP="00EB14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7E56" w:rsidRDefault="00CD7E56" w:rsidP="00EB14EC">
      <w:pPr>
        <w:spacing w:after="0" w:line="240" w:lineRule="auto"/>
      </w:pPr>
      <w:r>
        <w:separator/>
      </w:r>
    </w:p>
  </w:footnote>
  <w:footnote w:type="continuationSeparator" w:id="1">
    <w:p w:rsidR="00CD7E56" w:rsidRDefault="00CD7E56" w:rsidP="00EB14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9449001"/>
      <w:docPartObj>
        <w:docPartGallery w:val="Page Numbers (Top of Page)"/>
        <w:docPartUnique/>
      </w:docPartObj>
    </w:sdtPr>
    <w:sdtContent>
      <w:p w:rsidR="00EB14EC" w:rsidRDefault="0018203F" w:rsidP="00EB14EC">
        <w:pPr>
          <w:pStyle w:val="aa"/>
          <w:tabs>
            <w:tab w:val="clear" w:pos="4536"/>
            <w:tab w:val="clear" w:pos="9072"/>
          </w:tabs>
          <w:ind w:firstLine="0"/>
          <w:jc w:val="center"/>
        </w:pPr>
        <w:r>
          <w:fldChar w:fldCharType="begin"/>
        </w:r>
        <w:r w:rsidR="00EB14EC">
          <w:instrText>PAGE   \* MERGEFORMAT</w:instrText>
        </w:r>
        <w:r>
          <w:fldChar w:fldCharType="separate"/>
        </w:r>
        <w:r w:rsidR="00CB78C0">
          <w:rPr>
            <w:noProof/>
          </w:rPr>
          <w:t>2</w:t>
        </w:r>
        <w:r>
          <w:fldChar w:fldCharType="end"/>
        </w:r>
      </w:p>
    </w:sdtContent>
  </w:sdt>
  <w:p w:rsidR="00EB14EC" w:rsidRDefault="00EB14EC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1DF0C24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A567F8"/>
    <w:rsid w:val="00005150"/>
    <w:rsid w:val="0001288B"/>
    <w:rsid w:val="000177C6"/>
    <w:rsid w:val="000210A8"/>
    <w:rsid w:val="000228E3"/>
    <w:rsid w:val="000262A4"/>
    <w:rsid w:val="00051F70"/>
    <w:rsid w:val="00067A53"/>
    <w:rsid w:val="000812F7"/>
    <w:rsid w:val="000B5157"/>
    <w:rsid w:val="000B760B"/>
    <w:rsid w:val="000D0499"/>
    <w:rsid w:val="000D10E0"/>
    <w:rsid w:val="000D4383"/>
    <w:rsid w:val="000E544B"/>
    <w:rsid w:val="00101278"/>
    <w:rsid w:val="001031F9"/>
    <w:rsid w:val="00104F7F"/>
    <w:rsid w:val="001122C4"/>
    <w:rsid w:val="001310D8"/>
    <w:rsid w:val="001467EB"/>
    <w:rsid w:val="00155440"/>
    <w:rsid w:val="00156D73"/>
    <w:rsid w:val="0016105E"/>
    <w:rsid w:val="001621B7"/>
    <w:rsid w:val="001622B7"/>
    <w:rsid w:val="00176097"/>
    <w:rsid w:val="0018203F"/>
    <w:rsid w:val="001871E2"/>
    <w:rsid w:val="00195B8D"/>
    <w:rsid w:val="001A488E"/>
    <w:rsid w:val="001B7DE1"/>
    <w:rsid w:val="001C14F3"/>
    <w:rsid w:val="001D38CE"/>
    <w:rsid w:val="001E632D"/>
    <w:rsid w:val="00204171"/>
    <w:rsid w:val="00213B1D"/>
    <w:rsid w:val="00213CC6"/>
    <w:rsid w:val="002146DC"/>
    <w:rsid w:val="00227508"/>
    <w:rsid w:val="002328A5"/>
    <w:rsid w:val="00233C7D"/>
    <w:rsid w:val="002379BD"/>
    <w:rsid w:val="00252173"/>
    <w:rsid w:val="0026115E"/>
    <w:rsid w:val="002836E9"/>
    <w:rsid w:val="00292BAB"/>
    <w:rsid w:val="002D51EA"/>
    <w:rsid w:val="002E2AEF"/>
    <w:rsid w:val="002E7827"/>
    <w:rsid w:val="002F1F4C"/>
    <w:rsid w:val="00316EA5"/>
    <w:rsid w:val="00327BE5"/>
    <w:rsid w:val="0033509C"/>
    <w:rsid w:val="00337201"/>
    <w:rsid w:val="0034438C"/>
    <w:rsid w:val="00364724"/>
    <w:rsid w:val="0037117D"/>
    <w:rsid w:val="00381670"/>
    <w:rsid w:val="003A490A"/>
    <w:rsid w:val="003B1B34"/>
    <w:rsid w:val="003E0E7C"/>
    <w:rsid w:val="003E242B"/>
    <w:rsid w:val="003E5033"/>
    <w:rsid w:val="003F1AEF"/>
    <w:rsid w:val="004143E5"/>
    <w:rsid w:val="00415653"/>
    <w:rsid w:val="004158ED"/>
    <w:rsid w:val="00426E14"/>
    <w:rsid w:val="00426E95"/>
    <w:rsid w:val="00435415"/>
    <w:rsid w:val="00437B6C"/>
    <w:rsid w:val="00453AFB"/>
    <w:rsid w:val="00460CBF"/>
    <w:rsid w:val="00462114"/>
    <w:rsid w:val="00474B08"/>
    <w:rsid w:val="00484EF9"/>
    <w:rsid w:val="004923FC"/>
    <w:rsid w:val="004A75E5"/>
    <w:rsid w:val="004C489D"/>
    <w:rsid w:val="004D7B74"/>
    <w:rsid w:val="004E49C3"/>
    <w:rsid w:val="004F6798"/>
    <w:rsid w:val="005034D1"/>
    <w:rsid w:val="00517D40"/>
    <w:rsid w:val="00527485"/>
    <w:rsid w:val="005316A4"/>
    <w:rsid w:val="00533B9F"/>
    <w:rsid w:val="00544F88"/>
    <w:rsid w:val="00554AFD"/>
    <w:rsid w:val="00556F74"/>
    <w:rsid w:val="005606F7"/>
    <w:rsid w:val="00563F0F"/>
    <w:rsid w:val="0059082C"/>
    <w:rsid w:val="00592701"/>
    <w:rsid w:val="005968C2"/>
    <w:rsid w:val="005B74DA"/>
    <w:rsid w:val="005B75D3"/>
    <w:rsid w:val="005C0318"/>
    <w:rsid w:val="005C3BA4"/>
    <w:rsid w:val="005F22B9"/>
    <w:rsid w:val="00606BAD"/>
    <w:rsid w:val="00607569"/>
    <w:rsid w:val="006106A0"/>
    <w:rsid w:val="00622297"/>
    <w:rsid w:val="006224C2"/>
    <w:rsid w:val="0063662B"/>
    <w:rsid w:val="00641AD8"/>
    <w:rsid w:val="00645FDB"/>
    <w:rsid w:val="0065031C"/>
    <w:rsid w:val="00652338"/>
    <w:rsid w:val="00653A1E"/>
    <w:rsid w:val="00662731"/>
    <w:rsid w:val="0066342F"/>
    <w:rsid w:val="00666114"/>
    <w:rsid w:val="0067001E"/>
    <w:rsid w:val="0067537C"/>
    <w:rsid w:val="006850C2"/>
    <w:rsid w:val="006933D6"/>
    <w:rsid w:val="006A1345"/>
    <w:rsid w:val="006A2A8B"/>
    <w:rsid w:val="006A56BC"/>
    <w:rsid w:val="006A7E82"/>
    <w:rsid w:val="006C4AFD"/>
    <w:rsid w:val="006C54C6"/>
    <w:rsid w:val="006D2475"/>
    <w:rsid w:val="006D5F9E"/>
    <w:rsid w:val="006E71B3"/>
    <w:rsid w:val="006E7280"/>
    <w:rsid w:val="006F70B5"/>
    <w:rsid w:val="006F7DD3"/>
    <w:rsid w:val="007214CB"/>
    <w:rsid w:val="00733902"/>
    <w:rsid w:val="00743965"/>
    <w:rsid w:val="00745FF1"/>
    <w:rsid w:val="00755AC8"/>
    <w:rsid w:val="007674D2"/>
    <w:rsid w:val="00771194"/>
    <w:rsid w:val="00771AF5"/>
    <w:rsid w:val="00775CF4"/>
    <w:rsid w:val="007A2950"/>
    <w:rsid w:val="007A5F0A"/>
    <w:rsid w:val="007A78A9"/>
    <w:rsid w:val="007B10BE"/>
    <w:rsid w:val="007B1A9C"/>
    <w:rsid w:val="007C2408"/>
    <w:rsid w:val="007C7D20"/>
    <w:rsid w:val="007E6782"/>
    <w:rsid w:val="008038FB"/>
    <w:rsid w:val="008066AC"/>
    <w:rsid w:val="00811AC2"/>
    <w:rsid w:val="00817AD2"/>
    <w:rsid w:val="00832657"/>
    <w:rsid w:val="0083296D"/>
    <w:rsid w:val="0083397D"/>
    <w:rsid w:val="0084021E"/>
    <w:rsid w:val="00841696"/>
    <w:rsid w:val="00843779"/>
    <w:rsid w:val="0085052A"/>
    <w:rsid w:val="008509EA"/>
    <w:rsid w:val="00851DFE"/>
    <w:rsid w:val="008528A6"/>
    <w:rsid w:val="00856233"/>
    <w:rsid w:val="0085777D"/>
    <w:rsid w:val="008609A9"/>
    <w:rsid w:val="00866798"/>
    <w:rsid w:val="00872166"/>
    <w:rsid w:val="00880F04"/>
    <w:rsid w:val="00884FF9"/>
    <w:rsid w:val="0088666F"/>
    <w:rsid w:val="00886BAD"/>
    <w:rsid w:val="00893670"/>
    <w:rsid w:val="00893E54"/>
    <w:rsid w:val="00894556"/>
    <w:rsid w:val="00896E63"/>
    <w:rsid w:val="008E5625"/>
    <w:rsid w:val="008F6185"/>
    <w:rsid w:val="00923D4D"/>
    <w:rsid w:val="009304D0"/>
    <w:rsid w:val="00942342"/>
    <w:rsid w:val="00950894"/>
    <w:rsid w:val="009871B6"/>
    <w:rsid w:val="0099757D"/>
    <w:rsid w:val="00997BE2"/>
    <w:rsid w:val="009A7076"/>
    <w:rsid w:val="009B1995"/>
    <w:rsid w:val="009B3555"/>
    <w:rsid w:val="009B6B95"/>
    <w:rsid w:val="009D55B7"/>
    <w:rsid w:val="009E1E1A"/>
    <w:rsid w:val="009E6585"/>
    <w:rsid w:val="009F1371"/>
    <w:rsid w:val="009F5439"/>
    <w:rsid w:val="00A2504D"/>
    <w:rsid w:val="00A35EC3"/>
    <w:rsid w:val="00A40EC8"/>
    <w:rsid w:val="00A51C9B"/>
    <w:rsid w:val="00A53A81"/>
    <w:rsid w:val="00A55EF6"/>
    <w:rsid w:val="00A567F8"/>
    <w:rsid w:val="00A761D2"/>
    <w:rsid w:val="00AC4420"/>
    <w:rsid w:val="00AF5924"/>
    <w:rsid w:val="00AF6F7C"/>
    <w:rsid w:val="00B00EA7"/>
    <w:rsid w:val="00B07964"/>
    <w:rsid w:val="00B12DD8"/>
    <w:rsid w:val="00B15CDD"/>
    <w:rsid w:val="00B167EF"/>
    <w:rsid w:val="00B1795B"/>
    <w:rsid w:val="00B20146"/>
    <w:rsid w:val="00B23DF7"/>
    <w:rsid w:val="00B31541"/>
    <w:rsid w:val="00B34D8B"/>
    <w:rsid w:val="00B34FEB"/>
    <w:rsid w:val="00B367F0"/>
    <w:rsid w:val="00B5427C"/>
    <w:rsid w:val="00B5620F"/>
    <w:rsid w:val="00B57079"/>
    <w:rsid w:val="00B6701E"/>
    <w:rsid w:val="00B73729"/>
    <w:rsid w:val="00B83E3A"/>
    <w:rsid w:val="00B96C71"/>
    <w:rsid w:val="00BA0FC4"/>
    <w:rsid w:val="00BB2E2A"/>
    <w:rsid w:val="00BB5111"/>
    <w:rsid w:val="00BD5B7C"/>
    <w:rsid w:val="00BD6E55"/>
    <w:rsid w:val="00BE1574"/>
    <w:rsid w:val="00BE5EC4"/>
    <w:rsid w:val="00BF67A8"/>
    <w:rsid w:val="00C02695"/>
    <w:rsid w:val="00C17773"/>
    <w:rsid w:val="00C47956"/>
    <w:rsid w:val="00C5499F"/>
    <w:rsid w:val="00C54F8A"/>
    <w:rsid w:val="00C6550C"/>
    <w:rsid w:val="00C66AED"/>
    <w:rsid w:val="00C733B3"/>
    <w:rsid w:val="00C7427D"/>
    <w:rsid w:val="00C809EF"/>
    <w:rsid w:val="00C850C5"/>
    <w:rsid w:val="00C8541F"/>
    <w:rsid w:val="00CA144D"/>
    <w:rsid w:val="00CA2456"/>
    <w:rsid w:val="00CA29C0"/>
    <w:rsid w:val="00CB2B61"/>
    <w:rsid w:val="00CB4FC6"/>
    <w:rsid w:val="00CB7858"/>
    <w:rsid w:val="00CB78C0"/>
    <w:rsid w:val="00CC7FAD"/>
    <w:rsid w:val="00CD1DE1"/>
    <w:rsid w:val="00CD770A"/>
    <w:rsid w:val="00CD7E56"/>
    <w:rsid w:val="00CE17A2"/>
    <w:rsid w:val="00CF1324"/>
    <w:rsid w:val="00CF744A"/>
    <w:rsid w:val="00D11F55"/>
    <w:rsid w:val="00D24501"/>
    <w:rsid w:val="00D52B69"/>
    <w:rsid w:val="00D7049C"/>
    <w:rsid w:val="00D70558"/>
    <w:rsid w:val="00D77151"/>
    <w:rsid w:val="00D77A99"/>
    <w:rsid w:val="00D8121D"/>
    <w:rsid w:val="00D85F11"/>
    <w:rsid w:val="00DC66C4"/>
    <w:rsid w:val="00DC6BE3"/>
    <w:rsid w:val="00DD0882"/>
    <w:rsid w:val="00DE34AA"/>
    <w:rsid w:val="00DE7C13"/>
    <w:rsid w:val="00E0624F"/>
    <w:rsid w:val="00E11B25"/>
    <w:rsid w:val="00E21D6C"/>
    <w:rsid w:val="00E473EE"/>
    <w:rsid w:val="00E6246F"/>
    <w:rsid w:val="00E73A4A"/>
    <w:rsid w:val="00E92705"/>
    <w:rsid w:val="00E9459B"/>
    <w:rsid w:val="00E961EE"/>
    <w:rsid w:val="00EA0FA5"/>
    <w:rsid w:val="00EA4B54"/>
    <w:rsid w:val="00EA4EE2"/>
    <w:rsid w:val="00EB14EC"/>
    <w:rsid w:val="00EB33BF"/>
    <w:rsid w:val="00EB4083"/>
    <w:rsid w:val="00EC0FEF"/>
    <w:rsid w:val="00EC383F"/>
    <w:rsid w:val="00EE4F6B"/>
    <w:rsid w:val="00EF2B95"/>
    <w:rsid w:val="00EF6AC0"/>
    <w:rsid w:val="00F065D7"/>
    <w:rsid w:val="00F155AA"/>
    <w:rsid w:val="00F215A3"/>
    <w:rsid w:val="00F23228"/>
    <w:rsid w:val="00F3397C"/>
    <w:rsid w:val="00F34D4A"/>
    <w:rsid w:val="00F37224"/>
    <w:rsid w:val="00FC4B83"/>
    <w:rsid w:val="00FC5CC4"/>
    <w:rsid w:val="00FF3254"/>
    <w:rsid w:val="00FF33BF"/>
    <w:rsid w:val="00FF4B42"/>
    <w:rsid w:val="00FF6218"/>
    <w:rsid w:val="00FF6F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3296D"/>
  </w:style>
  <w:style w:type="paragraph" w:styleId="1">
    <w:name w:val="heading 1"/>
    <w:basedOn w:val="a0"/>
    <w:next w:val="a0"/>
    <w:link w:val="10"/>
    <w:qFormat/>
    <w:rsid w:val="004923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semiHidden/>
    <w:unhideWhenUsed/>
    <w:qFormat/>
    <w:rsid w:val="00A567F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6"/>
      <w:szCs w:val="24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CE17A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semiHidden/>
    <w:rsid w:val="00A567F8"/>
    <w:rPr>
      <w:rFonts w:ascii="Times New Roman" w:eastAsia="Times New Roman" w:hAnsi="Times New Roman" w:cs="Times New Roman"/>
      <w:b/>
      <w:sz w:val="36"/>
      <w:szCs w:val="24"/>
    </w:rPr>
  </w:style>
  <w:style w:type="paragraph" w:styleId="a4">
    <w:name w:val="Title"/>
    <w:basedOn w:val="a0"/>
    <w:link w:val="a5"/>
    <w:qFormat/>
    <w:rsid w:val="00A567F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48"/>
      <w:szCs w:val="24"/>
    </w:rPr>
  </w:style>
  <w:style w:type="character" w:customStyle="1" w:styleId="a5">
    <w:name w:val="Название Знак"/>
    <w:basedOn w:val="a1"/>
    <w:link w:val="a4"/>
    <w:rsid w:val="00A567F8"/>
    <w:rPr>
      <w:rFonts w:ascii="Times New Roman" w:eastAsia="Times New Roman" w:hAnsi="Times New Roman" w:cs="Times New Roman"/>
      <w:b/>
      <w:bCs/>
      <w:sz w:val="48"/>
      <w:szCs w:val="24"/>
    </w:rPr>
  </w:style>
  <w:style w:type="paragraph" w:styleId="21">
    <w:name w:val="Body Text 2"/>
    <w:basedOn w:val="a0"/>
    <w:link w:val="22"/>
    <w:unhideWhenUsed/>
    <w:rsid w:val="00A567F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2 Знак"/>
    <w:basedOn w:val="a1"/>
    <w:link w:val="21"/>
    <w:rsid w:val="00A567F8"/>
    <w:rPr>
      <w:rFonts w:ascii="Times New Roman" w:eastAsia="Times New Roman" w:hAnsi="Times New Roman" w:cs="Times New Roman"/>
      <w:sz w:val="28"/>
      <w:szCs w:val="28"/>
    </w:rPr>
  </w:style>
  <w:style w:type="table" w:styleId="a6">
    <w:name w:val="Table Grid"/>
    <w:basedOn w:val="a2"/>
    <w:uiPriority w:val="59"/>
    <w:rsid w:val="00EB40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0"/>
    <w:uiPriority w:val="34"/>
    <w:qFormat/>
    <w:rsid w:val="009E1E1A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4923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1"/>
    <w:link w:val="3"/>
    <w:uiPriority w:val="9"/>
    <w:semiHidden/>
    <w:rsid w:val="00CE17A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8">
    <w:name w:val="Balloon Text"/>
    <w:basedOn w:val="a0"/>
    <w:link w:val="a9"/>
    <w:uiPriority w:val="99"/>
    <w:semiHidden/>
    <w:unhideWhenUsed/>
    <w:rsid w:val="006503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semiHidden/>
    <w:rsid w:val="0065031C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3"/>
    <w:uiPriority w:val="99"/>
    <w:semiHidden/>
    <w:unhideWhenUsed/>
    <w:rsid w:val="005B75D3"/>
  </w:style>
  <w:style w:type="paragraph" w:styleId="aa">
    <w:name w:val="header"/>
    <w:basedOn w:val="a0"/>
    <w:link w:val="ab"/>
    <w:uiPriority w:val="99"/>
    <w:rsid w:val="005B75D3"/>
    <w:pPr>
      <w:tabs>
        <w:tab w:val="center" w:pos="4536"/>
        <w:tab w:val="right" w:pos="9072"/>
      </w:tabs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b">
    <w:name w:val="Верхний колонтитул Знак"/>
    <w:basedOn w:val="a1"/>
    <w:link w:val="aa"/>
    <w:uiPriority w:val="99"/>
    <w:rsid w:val="005B75D3"/>
    <w:rPr>
      <w:rFonts w:ascii="Times New Roman" w:eastAsia="Times New Roman" w:hAnsi="Times New Roman" w:cs="Times New Roman"/>
      <w:sz w:val="26"/>
      <w:szCs w:val="20"/>
    </w:rPr>
  </w:style>
  <w:style w:type="paragraph" w:styleId="ac">
    <w:name w:val="footer"/>
    <w:basedOn w:val="a0"/>
    <w:link w:val="ad"/>
    <w:uiPriority w:val="99"/>
    <w:rsid w:val="005B75D3"/>
    <w:pPr>
      <w:tabs>
        <w:tab w:val="center" w:pos="4536"/>
        <w:tab w:val="right" w:pos="9072"/>
      </w:tabs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d">
    <w:name w:val="Нижний колонтитул Знак"/>
    <w:basedOn w:val="a1"/>
    <w:link w:val="ac"/>
    <w:uiPriority w:val="99"/>
    <w:rsid w:val="005B75D3"/>
    <w:rPr>
      <w:rFonts w:ascii="Times New Roman" w:eastAsia="Times New Roman" w:hAnsi="Times New Roman" w:cs="Times New Roman"/>
      <w:sz w:val="26"/>
      <w:szCs w:val="20"/>
    </w:rPr>
  </w:style>
  <w:style w:type="table" w:customStyle="1" w:styleId="12">
    <w:name w:val="Сетка таблицы1"/>
    <w:basedOn w:val="a2"/>
    <w:next w:val="a6"/>
    <w:rsid w:val="005B75D3"/>
    <w:pPr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0-0750">
    <w:name w:val="Стиль по ширине Первая строка:  0 см Справа:  -075 см После:  0..."/>
    <w:basedOn w:val="a0"/>
    <w:rsid w:val="005B75D3"/>
    <w:pPr>
      <w:suppressAutoHyphens/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Normal">
    <w:name w:val="ConsPlusNormal"/>
    <w:rsid w:val="005B75D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31">
    <w:name w:val="Body Text Indent 3"/>
    <w:basedOn w:val="a0"/>
    <w:link w:val="32"/>
    <w:unhideWhenUsed/>
    <w:rsid w:val="005B75D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5B75D3"/>
    <w:rPr>
      <w:rFonts w:ascii="Times New Roman" w:eastAsia="Times New Roman" w:hAnsi="Times New Roman" w:cs="Times New Roman"/>
      <w:sz w:val="16"/>
      <w:szCs w:val="16"/>
    </w:rPr>
  </w:style>
  <w:style w:type="paragraph" w:customStyle="1" w:styleId="ConsNormal">
    <w:name w:val="ConsNormal"/>
    <w:rsid w:val="005B75D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</w:rPr>
  </w:style>
  <w:style w:type="paragraph" w:styleId="ae">
    <w:name w:val="footnote text"/>
    <w:basedOn w:val="a0"/>
    <w:link w:val="af"/>
    <w:semiHidden/>
    <w:rsid w:val="005B75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1"/>
    <w:link w:val="ae"/>
    <w:semiHidden/>
    <w:rsid w:val="005B75D3"/>
    <w:rPr>
      <w:rFonts w:ascii="Times New Roman" w:eastAsia="Times New Roman" w:hAnsi="Times New Roman" w:cs="Times New Roman"/>
      <w:sz w:val="20"/>
      <w:szCs w:val="20"/>
    </w:rPr>
  </w:style>
  <w:style w:type="character" w:styleId="af0">
    <w:name w:val="footnote reference"/>
    <w:semiHidden/>
    <w:rsid w:val="005B75D3"/>
    <w:rPr>
      <w:vertAlign w:val="superscript"/>
    </w:rPr>
  </w:style>
  <w:style w:type="character" w:styleId="af1">
    <w:name w:val="page number"/>
    <w:basedOn w:val="a1"/>
    <w:rsid w:val="005B75D3"/>
  </w:style>
  <w:style w:type="paragraph" w:customStyle="1" w:styleId="ConsPlusNonformat">
    <w:name w:val="ConsPlusNonformat"/>
    <w:rsid w:val="005B75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">
    <w:name w:val="List Bullet"/>
    <w:basedOn w:val="a0"/>
    <w:rsid w:val="005B75D3"/>
    <w:pPr>
      <w:numPr>
        <w:numId w:val="1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Стиль1"/>
    <w:basedOn w:val="a0"/>
    <w:rsid w:val="005B75D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4"/>
    </w:rPr>
  </w:style>
  <w:style w:type="paragraph" w:styleId="af2">
    <w:name w:val="Body Text"/>
    <w:basedOn w:val="a0"/>
    <w:link w:val="af3"/>
    <w:uiPriority w:val="99"/>
    <w:unhideWhenUsed/>
    <w:rsid w:val="005B75D3"/>
    <w:pPr>
      <w:suppressAutoHyphens/>
      <w:overflowPunct w:val="0"/>
      <w:autoSpaceDE w:val="0"/>
      <w:autoSpaceDN w:val="0"/>
      <w:adjustRightInd w:val="0"/>
      <w:spacing w:after="120" w:line="240" w:lineRule="auto"/>
      <w:ind w:right="-907" w:firstLine="567"/>
      <w:textAlignment w:val="baseline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af3">
    <w:name w:val="Основной текст Знак"/>
    <w:basedOn w:val="a1"/>
    <w:link w:val="af2"/>
    <w:uiPriority w:val="99"/>
    <w:rsid w:val="005B75D3"/>
    <w:rPr>
      <w:rFonts w:ascii="Times New Roman" w:eastAsia="Times New Roman" w:hAnsi="Times New Roman" w:cs="Times New Roman"/>
      <w:sz w:val="26"/>
      <w:szCs w:val="20"/>
    </w:rPr>
  </w:style>
  <w:style w:type="paragraph" w:customStyle="1" w:styleId="FORMATTEXT">
    <w:name w:val=".FORMATTEXT"/>
    <w:uiPriority w:val="99"/>
    <w:rsid w:val="005B75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.HEADERTEXT"/>
    <w:uiPriority w:val="99"/>
    <w:rsid w:val="005B75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2B4279"/>
      <w:sz w:val="24"/>
      <w:szCs w:val="24"/>
    </w:rPr>
  </w:style>
  <w:style w:type="character" w:styleId="af4">
    <w:name w:val="Hyperlink"/>
    <w:uiPriority w:val="99"/>
    <w:unhideWhenUsed/>
    <w:rsid w:val="005B75D3"/>
    <w:rPr>
      <w:color w:val="0000FF"/>
      <w:u w:val="single"/>
    </w:rPr>
  </w:style>
  <w:style w:type="paragraph" w:customStyle="1" w:styleId="af5">
    <w:name w:val="."/>
    <w:uiPriority w:val="99"/>
    <w:rsid w:val="005B75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Body Text Indent"/>
    <w:basedOn w:val="a0"/>
    <w:link w:val="af7"/>
    <w:rsid w:val="005B75D3"/>
    <w:pPr>
      <w:widowControl w:val="0"/>
      <w:autoSpaceDE w:val="0"/>
      <w:autoSpaceDN w:val="0"/>
      <w:adjustRightInd w:val="0"/>
      <w:spacing w:after="120" w:line="480" w:lineRule="auto"/>
    </w:pPr>
    <w:rPr>
      <w:rFonts w:ascii="Arial" w:eastAsia="Times New Roman" w:hAnsi="Arial" w:cs="Times New Roman"/>
      <w:sz w:val="18"/>
      <w:szCs w:val="18"/>
    </w:rPr>
  </w:style>
  <w:style w:type="character" w:customStyle="1" w:styleId="af7">
    <w:name w:val="Основной текст с отступом Знак"/>
    <w:basedOn w:val="a1"/>
    <w:link w:val="af6"/>
    <w:rsid w:val="005B75D3"/>
    <w:rPr>
      <w:rFonts w:ascii="Arial" w:eastAsia="Times New Roman" w:hAnsi="Arial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emf"/><Relationship Id="rId18" Type="http://schemas.openxmlformats.org/officeDocument/2006/relationships/image" Target="media/image8.wmf"/><Relationship Id="rId26" Type="http://schemas.openxmlformats.org/officeDocument/2006/relationships/image" Target="media/image14.wmf"/><Relationship Id="rId3" Type="http://schemas.openxmlformats.org/officeDocument/2006/relationships/styles" Target="styles.xml"/><Relationship Id="rId21" Type="http://schemas.openxmlformats.org/officeDocument/2006/relationships/oleObject" Target="embeddings/oleObject3.bin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oleObject" Target="embeddings/oleObject2.bin"/><Relationship Id="rId25" Type="http://schemas.openxmlformats.org/officeDocument/2006/relationships/image" Target="media/image13.wmf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image" Target="media/image10.wmf"/><Relationship Id="rId29" Type="http://schemas.openxmlformats.org/officeDocument/2006/relationships/image" Target="media/image17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24" Type="http://schemas.openxmlformats.org/officeDocument/2006/relationships/image" Target="media/image12.wmf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1.bin"/><Relationship Id="rId23" Type="http://schemas.openxmlformats.org/officeDocument/2006/relationships/oleObject" Target="embeddings/oleObject4.bin"/><Relationship Id="rId28" Type="http://schemas.openxmlformats.org/officeDocument/2006/relationships/image" Target="media/image16.wmf"/><Relationship Id="rId10" Type="http://schemas.openxmlformats.org/officeDocument/2006/relationships/image" Target="media/image2.emf"/><Relationship Id="rId19" Type="http://schemas.openxmlformats.org/officeDocument/2006/relationships/image" Target="media/image9.wmf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/redirect/70353464/40380" TargetMode="External"/><Relationship Id="rId14" Type="http://schemas.openxmlformats.org/officeDocument/2006/relationships/image" Target="media/image6.wmf"/><Relationship Id="rId22" Type="http://schemas.openxmlformats.org/officeDocument/2006/relationships/image" Target="media/image11.wmf"/><Relationship Id="rId27" Type="http://schemas.openxmlformats.org/officeDocument/2006/relationships/image" Target="media/image15.wmf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41A81E-DEF1-43F9-B01D-D2E4E5AE62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8</Pages>
  <Words>2074</Words>
  <Characters>11825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Берегаево</dc:creator>
  <cp:lastModifiedBy>Пользователь Windows</cp:lastModifiedBy>
  <cp:revision>19</cp:revision>
  <cp:lastPrinted>2022-02-08T04:37:00Z</cp:lastPrinted>
  <dcterms:created xsi:type="dcterms:W3CDTF">2023-11-09T11:03:00Z</dcterms:created>
  <dcterms:modified xsi:type="dcterms:W3CDTF">2023-11-21T06:09:00Z</dcterms:modified>
</cp:coreProperties>
</file>