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3BAF" w:rsidRPr="00AF3BAF" w:rsidRDefault="00AF3BAF" w:rsidP="00AF3BAF">
      <w:pPr>
        <w:keepNext/>
        <w:suppressAutoHyphens/>
        <w:spacing w:before="240" w:after="60" w:line="240" w:lineRule="auto"/>
        <w:outlineLvl w:val="3"/>
        <w:rPr>
          <w:rFonts w:ascii="Times New Roman" w:eastAsia="Times New Roman" w:hAnsi="Times New Roman" w:cs="Times New Roman"/>
          <w:b/>
          <w:bCs/>
          <w:sz w:val="24"/>
          <w:szCs w:val="24"/>
          <w:lang w:eastAsia="ru-RU"/>
        </w:rPr>
      </w:pPr>
      <w:r w:rsidRPr="00AF3BAF">
        <w:rPr>
          <w:rFonts w:ascii="Calibri" w:eastAsia="Times New Roman" w:hAnsi="Calibri" w:cs="Times New Roman"/>
          <w:b/>
          <w:bCs/>
          <w:noProof/>
          <w:sz w:val="28"/>
          <w:szCs w:val="28"/>
          <w:lang w:eastAsia="ru-RU"/>
        </w:rPr>
        <w:drawing>
          <wp:anchor distT="0" distB="0" distL="114300" distR="114300" simplePos="0" relativeHeight="251659264" behindDoc="0" locked="0" layoutInCell="1" allowOverlap="1" wp14:anchorId="0AF1A3C2" wp14:editId="0339D22F">
            <wp:simplePos x="0" y="0"/>
            <wp:positionH relativeFrom="column">
              <wp:posOffset>2809875</wp:posOffset>
            </wp:positionH>
            <wp:positionV relativeFrom="paragraph">
              <wp:posOffset>0</wp:posOffset>
            </wp:positionV>
            <wp:extent cx="723900" cy="809625"/>
            <wp:effectExtent l="0" t="0" r="0" b="9525"/>
            <wp:wrapSquare wrapText="left"/>
            <wp:docPr id="1"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23900" cy="809625"/>
                    </a:xfrm>
                    <a:prstGeom prst="rect">
                      <a:avLst/>
                    </a:prstGeom>
                    <a:noFill/>
                  </pic:spPr>
                </pic:pic>
              </a:graphicData>
            </a:graphic>
            <wp14:sizeRelH relativeFrom="page">
              <wp14:pctWidth>0</wp14:pctWidth>
            </wp14:sizeRelH>
            <wp14:sizeRelV relativeFrom="page">
              <wp14:pctHeight>0</wp14:pctHeight>
            </wp14:sizeRelV>
          </wp:anchor>
        </w:drawing>
      </w:r>
    </w:p>
    <w:p w:rsidR="00AF3BAF" w:rsidRPr="00AF3BAF" w:rsidRDefault="00AF3BAF" w:rsidP="00AF3BAF">
      <w:pPr>
        <w:suppressAutoHyphens/>
        <w:spacing w:after="0" w:line="240" w:lineRule="auto"/>
        <w:jc w:val="center"/>
        <w:rPr>
          <w:rFonts w:ascii="Times New Roman" w:eastAsia="Times New Roman" w:hAnsi="Times New Roman" w:cs="Times New Roman"/>
          <w:b/>
          <w:bCs/>
          <w:sz w:val="24"/>
          <w:szCs w:val="24"/>
          <w:lang w:eastAsia="ru-RU"/>
        </w:rPr>
      </w:pPr>
    </w:p>
    <w:p w:rsidR="00AF3BAF" w:rsidRPr="00AF3BAF" w:rsidRDefault="00AF3BAF" w:rsidP="00AF3BAF">
      <w:pPr>
        <w:suppressAutoHyphens/>
        <w:spacing w:after="0" w:line="240" w:lineRule="auto"/>
        <w:jc w:val="center"/>
        <w:rPr>
          <w:rFonts w:ascii="Times New Roman" w:eastAsia="Times New Roman" w:hAnsi="Times New Roman" w:cs="Times New Roman"/>
          <w:b/>
          <w:bCs/>
          <w:sz w:val="24"/>
          <w:szCs w:val="24"/>
          <w:lang w:eastAsia="ru-RU"/>
        </w:rPr>
      </w:pPr>
    </w:p>
    <w:p w:rsidR="00AF3BAF" w:rsidRPr="00AF3BAF" w:rsidRDefault="00AF3BAF" w:rsidP="00AF3BAF">
      <w:pPr>
        <w:suppressAutoHyphens/>
        <w:spacing w:after="0" w:line="240" w:lineRule="auto"/>
        <w:jc w:val="center"/>
        <w:rPr>
          <w:rFonts w:ascii="Times New Roman" w:eastAsia="Times New Roman" w:hAnsi="Times New Roman" w:cs="Times New Roman"/>
          <w:b/>
          <w:bCs/>
          <w:sz w:val="24"/>
          <w:szCs w:val="24"/>
          <w:lang w:eastAsia="ru-RU"/>
        </w:rPr>
      </w:pPr>
    </w:p>
    <w:p w:rsidR="00AF3BAF" w:rsidRPr="00AF3BAF" w:rsidRDefault="00AF3BAF" w:rsidP="00AF3BAF">
      <w:pPr>
        <w:suppressAutoHyphens/>
        <w:spacing w:after="0" w:line="240" w:lineRule="auto"/>
        <w:jc w:val="center"/>
        <w:rPr>
          <w:rFonts w:ascii="Times New Roman" w:eastAsia="Times New Roman" w:hAnsi="Times New Roman" w:cs="Times New Roman"/>
          <w:b/>
          <w:bCs/>
          <w:sz w:val="24"/>
          <w:szCs w:val="24"/>
          <w:lang w:eastAsia="ru-RU"/>
        </w:rPr>
      </w:pPr>
      <w:r w:rsidRPr="00AF3BAF">
        <w:rPr>
          <w:rFonts w:ascii="Times New Roman" w:eastAsia="Times New Roman" w:hAnsi="Times New Roman" w:cs="Times New Roman"/>
          <w:b/>
          <w:bCs/>
          <w:sz w:val="24"/>
          <w:szCs w:val="24"/>
          <w:lang w:eastAsia="ru-RU"/>
        </w:rPr>
        <w:t>Администрация Киевского сельского поселения</w:t>
      </w:r>
    </w:p>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AF3BAF" w:rsidRPr="00AF3BAF" w:rsidRDefault="00AF3BAF" w:rsidP="00AF3BAF">
      <w:pPr>
        <w:suppressAutoHyphens/>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b/>
          <w:sz w:val="24"/>
          <w:szCs w:val="24"/>
          <w:lang w:eastAsia="ru-RU"/>
        </w:rPr>
        <w:t>ПОСТАНОВЛЕНИЕ</w:t>
      </w:r>
    </w:p>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AF3BAF" w:rsidRPr="00AF3BAF" w:rsidRDefault="001A2E90" w:rsidP="00AF3BAF">
      <w:pPr>
        <w:widowControl w:val="0"/>
        <w:suppressAutoHyphens/>
        <w:autoSpaceDE w:val="0"/>
        <w:autoSpaceDN w:val="0"/>
        <w:adjustRightInd w:val="0"/>
        <w:spacing w:after="0" w:line="240" w:lineRule="auto"/>
        <w:ind w:firstLine="567"/>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17</w:t>
      </w:r>
      <w:r w:rsidR="00AF3BAF" w:rsidRPr="00AF3BAF">
        <w:rPr>
          <w:rFonts w:ascii="Times New Roman" w:eastAsia="Times New Roman" w:hAnsi="Times New Roman" w:cs="Times New Roman"/>
          <w:b/>
          <w:sz w:val="24"/>
          <w:szCs w:val="24"/>
          <w:lang w:eastAsia="ru-RU"/>
        </w:rPr>
        <w:t xml:space="preserve">.07.2022                                               № </w:t>
      </w:r>
      <w:r>
        <w:rPr>
          <w:rFonts w:ascii="Times New Roman" w:eastAsia="Times New Roman" w:hAnsi="Times New Roman" w:cs="Times New Roman"/>
          <w:b/>
          <w:sz w:val="24"/>
          <w:szCs w:val="24"/>
          <w:lang w:eastAsia="ru-RU"/>
        </w:rPr>
        <w:t>89</w:t>
      </w:r>
      <w:r w:rsidR="00AF3BAF" w:rsidRPr="00AF3BAF">
        <w:rPr>
          <w:rFonts w:ascii="Times New Roman" w:eastAsia="Times New Roman" w:hAnsi="Times New Roman" w:cs="Times New Roman"/>
          <w:b/>
          <w:sz w:val="24"/>
          <w:szCs w:val="24"/>
          <w:lang w:eastAsia="ru-RU"/>
        </w:rPr>
        <w:t xml:space="preserve">                                                       с. Киевка</w:t>
      </w:r>
    </w:p>
    <w:p w:rsidR="00AF3BAF" w:rsidRPr="00AF3BAF" w:rsidRDefault="00AF3BAF" w:rsidP="00AF3BAF">
      <w:pPr>
        <w:tabs>
          <w:tab w:val="left" w:pos="2604"/>
        </w:tabs>
        <w:suppressAutoHyphens/>
        <w:spacing w:after="0" w:line="240" w:lineRule="auto"/>
        <w:rPr>
          <w:rFonts w:ascii="Times New Roman" w:eastAsia="Times New Roman" w:hAnsi="Times New Roman" w:cs="Times New Roman"/>
          <w:b/>
          <w:sz w:val="24"/>
          <w:szCs w:val="24"/>
          <w:lang w:eastAsia="ru-RU"/>
        </w:rPr>
      </w:pPr>
    </w:p>
    <w:tbl>
      <w:tblPr>
        <w:tblW w:w="60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7"/>
      </w:tblGrid>
      <w:tr w:rsidR="00AF3BAF" w:rsidRPr="00AF3BAF" w:rsidTr="00AF3BAF">
        <w:trPr>
          <w:trHeight w:val="1173"/>
        </w:trPr>
        <w:tc>
          <w:tcPr>
            <w:tcW w:w="6007" w:type="dxa"/>
            <w:tcBorders>
              <w:top w:val="nil"/>
              <w:left w:val="nil"/>
              <w:bottom w:val="nil"/>
              <w:right w:val="nil"/>
            </w:tcBorders>
            <w:hideMark/>
          </w:tcPr>
          <w:p w:rsidR="00AF3BAF" w:rsidRPr="00AF3BAF" w:rsidRDefault="00AF3BAF" w:rsidP="00AF3BAF">
            <w:pPr>
              <w:suppressAutoHyphens/>
              <w:spacing w:after="0" w:line="240" w:lineRule="auto"/>
              <w:jc w:val="both"/>
              <w:rPr>
                <w:rFonts w:ascii="Times New Roman" w:eastAsia="Times New Roman" w:hAnsi="Times New Roman" w:cs="Times New Roman"/>
                <w:b/>
                <w:sz w:val="24"/>
                <w:szCs w:val="24"/>
                <w:lang w:eastAsia="ru-RU"/>
              </w:rPr>
            </w:pPr>
            <w:r w:rsidRPr="00AF3BAF">
              <w:rPr>
                <w:rFonts w:ascii="Times New Roman" w:eastAsia="Times New Roman" w:hAnsi="Times New Roman" w:cs="Times New Roman"/>
                <w:b/>
                <w:sz w:val="24"/>
                <w:szCs w:val="24"/>
                <w:lang w:eastAsia="ru-RU"/>
              </w:rPr>
              <w:t xml:space="preserve">Об утверждении отчета об исполнении плана реализации муниципальной программы Киевского сельского поселения «Социальная поддержка граждан» по итогам 6 месяцев 2023 года </w:t>
            </w:r>
          </w:p>
        </w:tc>
      </w:tr>
    </w:tbl>
    <w:p w:rsidR="00AF3BAF" w:rsidRPr="00AF3BAF" w:rsidRDefault="00AF3BAF" w:rsidP="00AF3BAF">
      <w:pPr>
        <w:suppressAutoHyphens/>
        <w:spacing w:after="0" w:line="240" w:lineRule="auto"/>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 xml:space="preserve">                                                      </w:t>
      </w:r>
      <w:r w:rsidRPr="00AF3BAF">
        <w:rPr>
          <w:rFonts w:ascii="Times New Roman" w:eastAsia="Times New Roman" w:hAnsi="Times New Roman" w:cs="Times New Roman"/>
          <w:sz w:val="24"/>
          <w:szCs w:val="24"/>
          <w:lang w:eastAsia="ru-RU"/>
        </w:rPr>
        <w:tab/>
      </w:r>
      <w:r w:rsidRPr="00AF3BAF">
        <w:rPr>
          <w:rFonts w:ascii="Times New Roman" w:eastAsia="Times New Roman" w:hAnsi="Times New Roman" w:cs="Times New Roman"/>
          <w:sz w:val="24"/>
          <w:szCs w:val="24"/>
          <w:lang w:eastAsia="ru-RU"/>
        </w:rPr>
        <w:tab/>
      </w:r>
      <w:r w:rsidRPr="00AF3BAF">
        <w:rPr>
          <w:rFonts w:ascii="Times New Roman" w:eastAsia="Times New Roman" w:hAnsi="Times New Roman" w:cs="Times New Roman"/>
          <w:sz w:val="24"/>
          <w:szCs w:val="24"/>
          <w:lang w:eastAsia="ru-RU"/>
        </w:rPr>
        <w:tab/>
      </w:r>
      <w:r w:rsidRPr="00AF3BAF">
        <w:rPr>
          <w:rFonts w:ascii="Times New Roman" w:eastAsia="Times New Roman" w:hAnsi="Times New Roman" w:cs="Times New Roman"/>
          <w:sz w:val="24"/>
          <w:szCs w:val="24"/>
          <w:lang w:eastAsia="ru-RU"/>
        </w:rPr>
        <w:tab/>
      </w:r>
      <w:r w:rsidRPr="00AF3BAF">
        <w:rPr>
          <w:rFonts w:ascii="Times New Roman" w:eastAsia="Times New Roman" w:hAnsi="Times New Roman" w:cs="Times New Roman"/>
          <w:sz w:val="24"/>
          <w:szCs w:val="24"/>
          <w:lang w:eastAsia="ru-RU"/>
        </w:rPr>
        <w:tab/>
      </w:r>
    </w:p>
    <w:p w:rsidR="00AF3BAF" w:rsidRPr="00AF3BAF" w:rsidRDefault="00AF3BAF" w:rsidP="00AF3BAF">
      <w:pPr>
        <w:suppressAutoHyphens/>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В соответствии с постановлениями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и от 15.10.2018 № 87 «</w:t>
      </w:r>
      <w:r w:rsidRPr="00AF3BAF">
        <w:rPr>
          <w:rFonts w:ascii="Times New Roman" w:eastAsia="Times New Roman" w:hAnsi="Times New Roman" w:cs="Times New Roman"/>
          <w:color w:val="000000"/>
          <w:sz w:val="24"/>
          <w:szCs w:val="24"/>
          <w:lang w:eastAsia="ru-RU"/>
        </w:rPr>
        <w:t>Об утверждении методических рекомендаций по разработке и реализации муниципальных программ Киевского сельского поселения</w:t>
      </w:r>
      <w:r w:rsidRPr="00AF3BAF">
        <w:rPr>
          <w:rFonts w:ascii="Times New Roman" w:eastAsia="Times New Roman" w:hAnsi="Times New Roman" w:cs="Times New Roman"/>
          <w:sz w:val="24"/>
          <w:szCs w:val="24"/>
          <w:lang w:eastAsia="ru-RU"/>
        </w:rPr>
        <w:t>»</w:t>
      </w:r>
    </w:p>
    <w:p w:rsidR="00AF3BAF" w:rsidRPr="00AF3BAF" w:rsidRDefault="00AF3BAF" w:rsidP="00AF3BAF">
      <w:pPr>
        <w:suppressAutoHyphens/>
        <w:spacing w:after="0" w:line="240" w:lineRule="auto"/>
        <w:ind w:firstLine="720"/>
        <w:jc w:val="both"/>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 xml:space="preserve">ПОСТАНОВЛЯЮ: </w:t>
      </w:r>
    </w:p>
    <w:p w:rsidR="00AF3BAF" w:rsidRPr="00AF3BAF" w:rsidRDefault="00AF3BAF" w:rsidP="00AF3BAF">
      <w:pPr>
        <w:suppressAutoHyphens/>
        <w:spacing w:after="0" w:line="240" w:lineRule="auto"/>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ind w:firstLine="720"/>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1. Утвердить отчет об исполнении плана реализации муниципальной программы Киевского сельского поселения «Социальная поддержка граждан» по итогам 6 месяцев 2023 года согласно приложению.</w:t>
      </w:r>
    </w:p>
    <w:p w:rsidR="00AF3BAF" w:rsidRPr="00AF3BAF" w:rsidRDefault="00AF3BAF" w:rsidP="00AF3BAF">
      <w:pPr>
        <w:suppressAutoHyphens/>
        <w:spacing w:after="0" w:line="240" w:lineRule="auto"/>
        <w:ind w:firstLine="720"/>
        <w:jc w:val="both"/>
        <w:rPr>
          <w:rFonts w:ascii="Times New Roman" w:eastAsia="Times New Roman" w:hAnsi="Times New Roman" w:cs="Times New Roman"/>
          <w:sz w:val="24"/>
          <w:szCs w:val="24"/>
          <w:lang w:eastAsia="ru-RU"/>
        </w:rPr>
      </w:pPr>
    </w:p>
    <w:p w:rsidR="00AF3BAF" w:rsidRPr="00AF3BAF" w:rsidRDefault="00AF3BAF" w:rsidP="00AF3BAF">
      <w:pPr>
        <w:suppressAutoHyphens/>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2. Настоящее постановление подлежит официальному опубликованию (обнародованию).</w:t>
      </w:r>
    </w:p>
    <w:p w:rsidR="00AF3BAF" w:rsidRPr="00AF3BAF" w:rsidRDefault="00AF3BAF" w:rsidP="00AF3BAF">
      <w:pPr>
        <w:suppressAutoHyphens/>
        <w:spacing w:after="0" w:line="240" w:lineRule="auto"/>
        <w:ind w:firstLine="720"/>
        <w:jc w:val="both"/>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 xml:space="preserve">     </w:t>
      </w:r>
      <w:r w:rsidRPr="00AF3BAF">
        <w:rPr>
          <w:rFonts w:ascii="Times New Roman" w:eastAsia="Times New Roman" w:hAnsi="Times New Roman" w:cs="Times New Roman"/>
          <w:sz w:val="24"/>
          <w:szCs w:val="24"/>
          <w:lang w:eastAsia="ru-RU"/>
        </w:rPr>
        <w:tab/>
        <w:t>3. Контроль за выполнением постановления оставляю за собой.</w:t>
      </w:r>
    </w:p>
    <w:p w:rsidR="00AF3BAF" w:rsidRPr="00AF3BAF" w:rsidRDefault="00AF3BAF" w:rsidP="00AF3BAF">
      <w:pPr>
        <w:suppressAutoHyphens/>
        <w:spacing w:after="0" w:line="216" w:lineRule="auto"/>
        <w:ind w:firstLine="720"/>
        <w:jc w:val="both"/>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16" w:lineRule="auto"/>
        <w:ind w:firstLine="720"/>
        <w:jc w:val="both"/>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16" w:lineRule="auto"/>
        <w:ind w:firstLine="720"/>
        <w:jc w:val="both"/>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16" w:lineRule="auto"/>
        <w:ind w:firstLine="720"/>
        <w:jc w:val="both"/>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16" w:lineRule="auto"/>
        <w:ind w:firstLine="720"/>
        <w:jc w:val="both"/>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16" w:lineRule="auto"/>
        <w:ind w:firstLine="720"/>
        <w:jc w:val="both"/>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16" w:lineRule="auto"/>
        <w:ind w:firstLine="720"/>
        <w:jc w:val="both"/>
        <w:rPr>
          <w:rFonts w:ascii="Times New Roman" w:eastAsia="Times New Roman" w:hAnsi="Times New Roman" w:cs="Times New Roman"/>
          <w:sz w:val="24"/>
          <w:szCs w:val="24"/>
          <w:lang w:eastAsia="ru-RU"/>
        </w:rPr>
      </w:pPr>
    </w:p>
    <w:p w:rsidR="00AF3BAF" w:rsidRPr="00AF3BAF" w:rsidRDefault="00AF3BAF" w:rsidP="00AF3BAF">
      <w:pPr>
        <w:tabs>
          <w:tab w:val="left" w:pos="7655"/>
        </w:tabs>
        <w:suppressAutoHyphens/>
        <w:spacing w:after="0" w:line="240" w:lineRule="auto"/>
        <w:ind w:right="-1"/>
        <w:rPr>
          <w:rFonts w:ascii="Times New Roman" w:eastAsia="Times New Roman" w:hAnsi="Times New Roman" w:cs="Times New Roman"/>
          <w:b/>
          <w:sz w:val="24"/>
          <w:szCs w:val="24"/>
          <w:lang w:eastAsia="ru-RU"/>
        </w:rPr>
      </w:pPr>
      <w:r w:rsidRPr="00AF3BAF">
        <w:rPr>
          <w:rFonts w:ascii="Times New Roman" w:eastAsia="Times New Roman" w:hAnsi="Times New Roman" w:cs="Times New Roman"/>
          <w:b/>
          <w:sz w:val="24"/>
          <w:szCs w:val="24"/>
          <w:lang w:eastAsia="ru-RU"/>
        </w:rPr>
        <w:t xml:space="preserve">        Глава Администрации</w:t>
      </w:r>
    </w:p>
    <w:p w:rsidR="00AF3BAF" w:rsidRPr="00AF3BAF" w:rsidRDefault="00AF3BAF" w:rsidP="00AF3BAF">
      <w:pPr>
        <w:tabs>
          <w:tab w:val="left" w:pos="7655"/>
        </w:tabs>
        <w:suppressAutoHyphens/>
        <w:spacing w:after="0" w:line="240" w:lineRule="auto"/>
        <w:ind w:right="-1"/>
        <w:rPr>
          <w:rFonts w:ascii="Times New Roman" w:eastAsia="Times New Roman" w:hAnsi="Times New Roman" w:cs="Times New Roman"/>
          <w:b/>
          <w:sz w:val="24"/>
          <w:szCs w:val="24"/>
          <w:lang w:eastAsia="ru-RU"/>
        </w:rPr>
      </w:pPr>
      <w:r w:rsidRPr="00AF3BAF">
        <w:rPr>
          <w:rFonts w:ascii="Times New Roman" w:eastAsia="Times New Roman" w:hAnsi="Times New Roman" w:cs="Times New Roman"/>
          <w:b/>
          <w:sz w:val="24"/>
          <w:szCs w:val="24"/>
          <w:lang w:eastAsia="ru-RU"/>
        </w:rPr>
        <w:t xml:space="preserve">        Киевского сельского поселения                                                              Г.Г. Головченко</w:t>
      </w:r>
    </w:p>
    <w:p w:rsidR="00AF3BAF" w:rsidRPr="00AF3BAF" w:rsidRDefault="00AF3BAF" w:rsidP="00AF3BAF">
      <w:pPr>
        <w:suppressAutoHyphens/>
        <w:spacing w:after="0" w:line="216" w:lineRule="auto"/>
        <w:ind w:firstLine="720"/>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ab/>
      </w:r>
      <w:r w:rsidRPr="00AF3BAF">
        <w:rPr>
          <w:rFonts w:ascii="Times New Roman" w:eastAsia="Times New Roman" w:hAnsi="Times New Roman" w:cs="Times New Roman"/>
          <w:sz w:val="24"/>
          <w:szCs w:val="24"/>
          <w:lang w:eastAsia="ru-RU"/>
        </w:rPr>
        <w:tab/>
      </w:r>
      <w:r w:rsidRPr="00AF3BAF">
        <w:rPr>
          <w:rFonts w:ascii="Times New Roman" w:eastAsia="Times New Roman" w:hAnsi="Times New Roman" w:cs="Times New Roman"/>
          <w:sz w:val="24"/>
          <w:szCs w:val="24"/>
          <w:lang w:eastAsia="ru-RU"/>
        </w:rPr>
        <w:tab/>
      </w:r>
      <w:r w:rsidRPr="00AF3BAF">
        <w:rPr>
          <w:rFonts w:ascii="Times New Roman" w:eastAsia="Times New Roman" w:hAnsi="Times New Roman" w:cs="Times New Roman"/>
          <w:sz w:val="24"/>
          <w:szCs w:val="24"/>
          <w:lang w:eastAsia="ru-RU"/>
        </w:rPr>
        <w:tab/>
      </w:r>
      <w:r w:rsidRPr="00AF3BAF">
        <w:rPr>
          <w:rFonts w:ascii="Times New Roman" w:eastAsia="Times New Roman" w:hAnsi="Times New Roman" w:cs="Times New Roman"/>
          <w:sz w:val="24"/>
          <w:szCs w:val="24"/>
          <w:lang w:eastAsia="ru-RU"/>
        </w:rPr>
        <w:tab/>
      </w:r>
    </w:p>
    <w:p w:rsidR="00AF3BAF" w:rsidRPr="00AF3BAF" w:rsidRDefault="00AF3BAF" w:rsidP="00AF3BAF">
      <w:pPr>
        <w:suppressAutoHyphens/>
        <w:spacing w:after="0" w:line="216" w:lineRule="auto"/>
        <w:ind w:firstLine="720"/>
        <w:jc w:val="both"/>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spacing w:after="0" w:line="240" w:lineRule="auto"/>
        <w:rPr>
          <w:rFonts w:ascii="Times New Roman" w:eastAsia="Times New Roman" w:hAnsi="Times New Roman" w:cs="Times New Roman"/>
          <w:sz w:val="24"/>
          <w:szCs w:val="24"/>
          <w:lang w:eastAsia="ru-RU"/>
        </w:rPr>
        <w:sectPr w:rsidR="00AF3BAF" w:rsidRPr="00AF3BAF">
          <w:pgSz w:w="11905" w:h="16838"/>
          <w:pgMar w:top="822" w:right="794" w:bottom="992" w:left="1134" w:header="720" w:footer="720" w:gutter="0"/>
          <w:pgNumType w:start="31"/>
          <w:cols w:space="720"/>
        </w:sectPr>
      </w:pPr>
    </w:p>
    <w:p w:rsidR="00AF3BAF" w:rsidRPr="00AF3BAF" w:rsidRDefault="00AF3BAF" w:rsidP="00AF3BAF">
      <w:pPr>
        <w:widowControl w:val="0"/>
        <w:suppressLineNumbers/>
        <w:suppressAutoHyphens/>
        <w:snapToGrid w:val="0"/>
        <w:spacing w:after="0" w:line="240" w:lineRule="auto"/>
        <w:jc w:val="right"/>
        <w:rPr>
          <w:rFonts w:ascii="Times New Roman" w:eastAsia="Andale Sans UI" w:hAnsi="Times New Roman" w:cs="Times New Roman"/>
          <w:kern w:val="2"/>
          <w:sz w:val="24"/>
          <w:szCs w:val="24"/>
          <w:lang w:eastAsia="ar-SA"/>
        </w:rPr>
      </w:pPr>
      <w:r w:rsidRPr="00AF3BAF">
        <w:rPr>
          <w:rFonts w:ascii="Times New Roman" w:eastAsia="Andale Sans UI" w:hAnsi="Times New Roman" w:cs="Times New Roman"/>
          <w:kern w:val="2"/>
          <w:sz w:val="24"/>
          <w:szCs w:val="24"/>
          <w:lang w:eastAsia="ar-SA"/>
        </w:rPr>
        <w:lastRenderedPageBreak/>
        <w:t xml:space="preserve">Приложение </w:t>
      </w:r>
    </w:p>
    <w:p w:rsidR="00AF3BAF" w:rsidRPr="00AF3BAF" w:rsidRDefault="00AF3BAF" w:rsidP="00AF3BAF">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AF3BAF">
        <w:rPr>
          <w:rFonts w:ascii="Times New Roman" w:eastAsia="Times New Roman" w:hAnsi="Times New Roman" w:cs="Times New Roman"/>
          <w:kern w:val="2"/>
          <w:sz w:val="24"/>
          <w:szCs w:val="24"/>
          <w:lang w:eastAsia="ru-RU"/>
        </w:rPr>
        <w:t>к</w:t>
      </w:r>
      <w:proofErr w:type="gramEnd"/>
      <w:r w:rsidRPr="00AF3BAF">
        <w:rPr>
          <w:rFonts w:ascii="Times New Roman" w:eastAsia="Times New Roman" w:hAnsi="Times New Roman" w:cs="Times New Roman"/>
          <w:kern w:val="2"/>
          <w:sz w:val="24"/>
          <w:szCs w:val="24"/>
          <w:lang w:eastAsia="ru-RU"/>
        </w:rPr>
        <w:t xml:space="preserve"> постановлению</w:t>
      </w:r>
    </w:p>
    <w:p w:rsidR="00AF3BAF" w:rsidRPr="00AF3BAF" w:rsidRDefault="00AF3BAF" w:rsidP="00AF3BAF">
      <w:pPr>
        <w:suppressAutoHyphens/>
        <w:spacing w:after="0" w:line="240" w:lineRule="auto"/>
        <w:ind w:left="907"/>
        <w:jc w:val="right"/>
        <w:rPr>
          <w:rFonts w:ascii="Times New Roman" w:eastAsia="Times New Roman" w:hAnsi="Times New Roman" w:cs="Times New Roman"/>
          <w:kern w:val="2"/>
          <w:sz w:val="24"/>
          <w:szCs w:val="24"/>
          <w:lang w:eastAsia="ru-RU"/>
        </w:rPr>
      </w:pPr>
      <w:r w:rsidRPr="00AF3BAF">
        <w:rPr>
          <w:rFonts w:ascii="Times New Roman" w:eastAsia="Times New Roman" w:hAnsi="Times New Roman" w:cs="Times New Roman"/>
          <w:kern w:val="2"/>
          <w:sz w:val="24"/>
          <w:szCs w:val="24"/>
          <w:lang w:eastAsia="ru-RU"/>
        </w:rPr>
        <w:t>Администрации Киевского</w:t>
      </w:r>
    </w:p>
    <w:p w:rsidR="00AF3BAF" w:rsidRPr="00AF3BAF" w:rsidRDefault="00AF3BAF" w:rsidP="00AF3BAF">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AF3BAF">
        <w:rPr>
          <w:rFonts w:ascii="Times New Roman" w:eastAsia="Times New Roman" w:hAnsi="Times New Roman" w:cs="Times New Roman"/>
          <w:kern w:val="2"/>
          <w:sz w:val="24"/>
          <w:szCs w:val="24"/>
          <w:lang w:eastAsia="ru-RU"/>
        </w:rPr>
        <w:t>сельского</w:t>
      </w:r>
      <w:proofErr w:type="gramEnd"/>
      <w:r w:rsidRPr="00AF3BAF">
        <w:rPr>
          <w:rFonts w:ascii="Times New Roman" w:eastAsia="Times New Roman" w:hAnsi="Times New Roman" w:cs="Times New Roman"/>
          <w:kern w:val="2"/>
          <w:sz w:val="24"/>
          <w:szCs w:val="24"/>
          <w:lang w:eastAsia="ru-RU"/>
        </w:rPr>
        <w:t xml:space="preserve"> поселения</w:t>
      </w: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 xml:space="preserve">от </w:t>
      </w:r>
      <w:r w:rsidR="001A2E90">
        <w:rPr>
          <w:rFonts w:ascii="Times New Roman" w:eastAsia="Times New Roman" w:hAnsi="Times New Roman" w:cs="Times New Roman"/>
          <w:sz w:val="24"/>
          <w:szCs w:val="24"/>
          <w:lang w:eastAsia="ru-RU"/>
        </w:rPr>
        <w:t>17</w:t>
      </w:r>
      <w:bookmarkStart w:id="0" w:name="_GoBack"/>
      <w:bookmarkEnd w:id="0"/>
      <w:r w:rsidRPr="00AF3BAF">
        <w:rPr>
          <w:rFonts w:ascii="Times New Roman" w:eastAsia="Times New Roman" w:hAnsi="Times New Roman" w:cs="Times New Roman"/>
          <w:sz w:val="24"/>
          <w:szCs w:val="24"/>
          <w:lang w:eastAsia="ru-RU"/>
        </w:rPr>
        <w:t xml:space="preserve">.07.2023 № </w:t>
      </w:r>
      <w:r w:rsidR="001A2E90">
        <w:rPr>
          <w:rFonts w:ascii="Times New Roman" w:eastAsia="Times New Roman" w:hAnsi="Times New Roman" w:cs="Times New Roman"/>
          <w:sz w:val="24"/>
          <w:szCs w:val="24"/>
          <w:lang w:eastAsia="ru-RU"/>
        </w:rPr>
        <w:t>89</w:t>
      </w: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ОТЧЕТ</w:t>
      </w:r>
    </w:p>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AF3BAF">
        <w:rPr>
          <w:rFonts w:ascii="Times New Roman" w:eastAsia="Times New Roman" w:hAnsi="Times New Roman" w:cs="Times New Roman"/>
          <w:sz w:val="24"/>
          <w:szCs w:val="24"/>
          <w:lang w:eastAsia="ru-RU"/>
        </w:rPr>
        <w:t>об</w:t>
      </w:r>
      <w:proofErr w:type="gramEnd"/>
      <w:r w:rsidRPr="00AF3BAF">
        <w:rPr>
          <w:rFonts w:ascii="Times New Roman" w:eastAsia="Times New Roman" w:hAnsi="Times New Roman" w:cs="Times New Roman"/>
          <w:sz w:val="24"/>
          <w:szCs w:val="24"/>
          <w:lang w:eastAsia="ru-RU"/>
        </w:rPr>
        <w:t xml:space="preserve"> исполнении плана реализации муниципальной программы «Социальная поддержка граждан» по итогам 6 месяцев 2023 года</w:t>
      </w:r>
    </w:p>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6020" w:type="dxa"/>
        <w:tblInd w:w="-67" w:type="dxa"/>
        <w:tblLayout w:type="fixed"/>
        <w:tblCellMar>
          <w:left w:w="75" w:type="dxa"/>
          <w:right w:w="75" w:type="dxa"/>
        </w:tblCellMar>
        <w:tblLook w:val="04A0" w:firstRow="1" w:lastRow="0" w:firstColumn="1" w:lastColumn="0" w:noHBand="0" w:noVBand="1"/>
      </w:tblPr>
      <w:tblGrid>
        <w:gridCol w:w="569"/>
        <w:gridCol w:w="2269"/>
        <w:gridCol w:w="2126"/>
        <w:gridCol w:w="2410"/>
        <w:gridCol w:w="1275"/>
        <w:gridCol w:w="1560"/>
        <w:gridCol w:w="1701"/>
        <w:gridCol w:w="1275"/>
        <w:gridCol w:w="1134"/>
        <w:gridCol w:w="1701"/>
      </w:tblGrid>
      <w:tr w:rsidR="00AF3BAF" w:rsidRPr="00AF3BAF" w:rsidTr="00AF3BAF">
        <w:trPr>
          <w:trHeight w:val="573"/>
        </w:trPr>
        <w:tc>
          <w:tcPr>
            <w:tcW w:w="568" w:type="dxa"/>
            <w:vMerge w:val="restart"/>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ind w:right="-75"/>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 п/п</w:t>
            </w:r>
          </w:p>
        </w:tc>
        <w:tc>
          <w:tcPr>
            <w:tcW w:w="2268" w:type="dxa"/>
            <w:vMerge w:val="restart"/>
            <w:tcBorders>
              <w:top w:val="single" w:sz="4" w:space="0" w:color="auto"/>
              <w:left w:val="single" w:sz="4" w:space="0" w:color="auto"/>
              <w:bottom w:val="single" w:sz="4" w:space="0" w:color="auto"/>
              <w:right w:val="single" w:sz="4" w:space="0" w:color="auto"/>
            </w:tcBorders>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Номер и наименование</w:t>
            </w:r>
          </w:p>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2126" w:type="dxa"/>
            <w:vMerge w:val="restart"/>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proofErr w:type="gramStart"/>
            <w:r w:rsidRPr="00AF3BAF">
              <w:rPr>
                <w:rFonts w:ascii="Times New Roman" w:eastAsia="Times New Roman" w:hAnsi="Times New Roman" w:cs="Times New Roman"/>
                <w:sz w:val="24"/>
                <w:szCs w:val="24"/>
                <w:lang w:eastAsia="ru-RU"/>
              </w:rPr>
              <w:t xml:space="preserve">Ответственный </w:t>
            </w:r>
            <w:r w:rsidRPr="00AF3BAF">
              <w:rPr>
                <w:rFonts w:ascii="Times New Roman" w:eastAsia="Times New Roman" w:hAnsi="Times New Roman" w:cs="Times New Roman"/>
                <w:sz w:val="24"/>
                <w:szCs w:val="24"/>
                <w:lang w:eastAsia="ru-RU"/>
              </w:rPr>
              <w:br/>
              <w:t xml:space="preserve"> исполнитель</w:t>
            </w:r>
            <w:proofErr w:type="gramEnd"/>
            <w:r w:rsidRPr="00AF3BAF">
              <w:rPr>
                <w:rFonts w:ascii="Times New Roman" w:eastAsia="Times New Roman" w:hAnsi="Times New Roman" w:cs="Times New Roman"/>
                <w:sz w:val="24"/>
                <w:szCs w:val="24"/>
                <w:lang w:eastAsia="ru-RU"/>
              </w:rPr>
              <w:t>, соисполнитель, участник</w:t>
            </w:r>
            <w:r w:rsidRPr="00AF3BAF">
              <w:rPr>
                <w:rFonts w:ascii="Times New Roman" w:eastAsia="Times New Roman" w:hAnsi="Times New Roman" w:cs="Times New Roman"/>
                <w:sz w:val="24"/>
                <w:szCs w:val="24"/>
                <w:lang w:eastAsia="ru-RU"/>
              </w:rPr>
              <w:br/>
              <w:t xml:space="preserve">(должность/ ФИО) </w:t>
            </w:r>
            <w:hyperlink r:id="rId5" w:anchor="Par1127" w:history="1">
              <w:r w:rsidRPr="00AF3BAF">
                <w:rPr>
                  <w:rFonts w:ascii="Times New Roman" w:eastAsia="Times New Roman" w:hAnsi="Times New Roman" w:cs="Times New Roman"/>
                  <w:sz w:val="24"/>
                  <w:szCs w:val="24"/>
                  <w:lang w:eastAsia="ru-RU"/>
                </w:rPr>
                <w:t>&lt;1&gt;</w:t>
              </w:r>
            </w:hyperlink>
          </w:p>
        </w:tc>
        <w:tc>
          <w:tcPr>
            <w:tcW w:w="2410" w:type="dxa"/>
            <w:vMerge w:val="restart"/>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 xml:space="preserve">Результат </w:t>
            </w:r>
          </w:p>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AF3BAF">
              <w:rPr>
                <w:rFonts w:ascii="Times New Roman" w:eastAsia="Times New Roman" w:hAnsi="Times New Roman" w:cs="Times New Roman"/>
                <w:sz w:val="24"/>
                <w:szCs w:val="24"/>
                <w:lang w:eastAsia="ru-RU"/>
              </w:rPr>
              <w:t>реализации</w:t>
            </w:r>
            <w:proofErr w:type="gramEnd"/>
            <w:r w:rsidRPr="00AF3BAF">
              <w:rPr>
                <w:rFonts w:ascii="Times New Roman" w:eastAsia="Times New Roman" w:hAnsi="Times New Roman" w:cs="Times New Roman"/>
                <w:sz w:val="24"/>
                <w:szCs w:val="24"/>
                <w:lang w:eastAsia="ru-RU"/>
              </w:rPr>
              <w:t xml:space="preserve"> (краткое описание)</w:t>
            </w:r>
          </w:p>
        </w:tc>
        <w:tc>
          <w:tcPr>
            <w:tcW w:w="1275" w:type="dxa"/>
            <w:vMerge w:val="restart"/>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ind w:left="-74" w:right="-75"/>
              <w:jc w:val="center"/>
              <w:rPr>
                <w:rFonts w:ascii="Times New Roman" w:eastAsia="Times New Roman" w:hAnsi="Times New Roman" w:cs="Times New Roman"/>
                <w:sz w:val="24"/>
                <w:szCs w:val="24"/>
                <w:lang w:eastAsia="ru-RU"/>
              </w:rPr>
            </w:pPr>
            <w:proofErr w:type="spellStart"/>
            <w:proofErr w:type="gramStart"/>
            <w:r w:rsidRPr="00AF3BAF">
              <w:rPr>
                <w:rFonts w:ascii="Times New Roman" w:eastAsia="Times New Roman" w:hAnsi="Times New Roman" w:cs="Times New Roman"/>
                <w:sz w:val="24"/>
                <w:szCs w:val="24"/>
                <w:lang w:eastAsia="ru-RU"/>
              </w:rPr>
              <w:t>Факти-ческая</w:t>
            </w:r>
            <w:proofErr w:type="spellEnd"/>
            <w:proofErr w:type="gramEnd"/>
            <w:r w:rsidRPr="00AF3BAF">
              <w:rPr>
                <w:rFonts w:ascii="Times New Roman" w:eastAsia="Times New Roman" w:hAnsi="Times New Roman" w:cs="Times New Roman"/>
                <w:sz w:val="24"/>
                <w:szCs w:val="24"/>
                <w:lang w:eastAsia="ru-RU"/>
              </w:rPr>
              <w:t xml:space="preserve"> дата начала</w:t>
            </w:r>
            <w:r w:rsidRPr="00AF3BAF">
              <w:rPr>
                <w:rFonts w:ascii="Times New Roman" w:eastAsia="Times New Roman" w:hAnsi="Times New Roman" w:cs="Times New Roman"/>
                <w:sz w:val="24"/>
                <w:szCs w:val="24"/>
                <w:lang w:eastAsia="ru-RU"/>
              </w:rPr>
              <w:br/>
              <w:t>реализации</w:t>
            </w:r>
          </w:p>
        </w:tc>
        <w:tc>
          <w:tcPr>
            <w:tcW w:w="1560" w:type="dxa"/>
            <w:vMerge w:val="restart"/>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Фактическая дата окончания</w:t>
            </w:r>
            <w:r w:rsidRPr="00AF3BAF">
              <w:rPr>
                <w:rFonts w:ascii="Times New Roman" w:eastAsia="Times New Roman" w:hAnsi="Times New Roman" w:cs="Times New Roman"/>
                <w:sz w:val="24"/>
                <w:szCs w:val="24"/>
                <w:lang w:eastAsia="ru-RU"/>
              </w:rPr>
              <w:br/>
              <w:t xml:space="preserve">реализации, </w:t>
            </w:r>
            <w:r w:rsidRPr="00AF3BAF">
              <w:rPr>
                <w:rFonts w:ascii="Times New Roman" w:eastAsia="Times New Roman" w:hAnsi="Times New Roman" w:cs="Times New Roman"/>
                <w:sz w:val="24"/>
                <w:szCs w:val="24"/>
                <w:lang w:eastAsia="ru-RU"/>
              </w:rPr>
              <w:br/>
              <w:t xml:space="preserve">наступления </w:t>
            </w:r>
            <w:r w:rsidRPr="00AF3BAF">
              <w:rPr>
                <w:rFonts w:ascii="Times New Roman" w:eastAsia="Times New Roman" w:hAnsi="Times New Roman" w:cs="Times New Roman"/>
                <w:sz w:val="24"/>
                <w:szCs w:val="24"/>
                <w:lang w:eastAsia="ru-RU"/>
              </w:rPr>
              <w:br/>
              <w:t xml:space="preserve">контрольного </w:t>
            </w:r>
            <w:r w:rsidRPr="00AF3BAF">
              <w:rPr>
                <w:rFonts w:ascii="Times New Roman" w:eastAsia="Times New Roman" w:hAnsi="Times New Roman" w:cs="Times New Roman"/>
                <w:sz w:val="24"/>
                <w:szCs w:val="24"/>
                <w:lang w:eastAsia="ru-RU"/>
              </w:rPr>
              <w:br/>
              <w:t>события</w:t>
            </w:r>
          </w:p>
        </w:tc>
        <w:tc>
          <w:tcPr>
            <w:tcW w:w="4110" w:type="dxa"/>
            <w:gridSpan w:val="3"/>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Расходы местного бюджета на реализацию муниципальной программы, тыс. рублей</w:t>
            </w:r>
          </w:p>
        </w:tc>
        <w:tc>
          <w:tcPr>
            <w:tcW w:w="1701" w:type="dxa"/>
            <w:vMerge w:val="restart"/>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Объемы неосвоенных средств и причины их не освоения</w:t>
            </w:r>
          </w:p>
          <w:p w:rsidR="00AF3BAF" w:rsidRPr="00AF3BAF" w:rsidRDefault="001A2E90"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hyperlink r:id="rId6" w:anchor="Par1127" w:history="1">
              <w:r w:rsidR="00AF3BAF" w:rsidRPr="00AF3BAF">
                <w:rPr>
                  <w:rFonts w:ascii="Times New Roman" w:eastAsia="Times New Roman" w:hAnsi="Times New Roman" w:cs="Times New Roman"/>
                  <w:sz w:val="24"/>
                  <w:szCs w:val="24"/>
                  <w:lang w:eastAsia="ru-RU"/>
                </w:rPr>
                <w:t>&lt;2&gt;</w:t>
              </w:r>
            </w:hyperlink>
          </w:p>
        </w:tc>
      </w:tr>
      <w:tr w:rsidR="00AF3BAF" w:rsidRPr="00AF3BAF" w:rsidTr="00AF3BAF">
        <w:trPr>
          <w:trHeight w:val="720"/>
        </w:trPr>
        <w:tc>
          <w:tcPr>
            <w:tcW w:w="568" w:type="dxa"/>
            <w:vMerge/>
            <w:tcBorders>
              <w:top w:val="single" w:sz="4" w:space="0" w:color="auto"/>
              <w:left w:val="single" w:sz="4" w:space="0" w:color="auto"/>
              <w:bottom w:val="single" w:sz="4" w:space="0" w:color="auto"/>
              <w:right w:val="single" w:sz="4" w:space="0" w:color="auto"/>
            </w:tcBorders>
            <w:vAlign w:val="center"/>
            <w:hideMark/>
          </w:tcPr>
          <w:p w:rsidR="00AF3BAF" w:rsidRPr="00AF3BAF" w:rsidRDefault="00AF3BAF" w:rsidP="00AF3BAF">
            <w:pPr>
              <w:spacing w:after="0" w:line="240" w:lineRule="auto"/>
              <w:rPr>
                <w:rFonts w:ascii="Times New Roman" w:eastAsia="Times New Roman" w:hAnsi="Times New Roman" w:cs="Times New Roman"/>
                <w:sz w:val="24"/>
                <w:szCs w:val="24"/>
                <w:lang w:eastAsia="ru-RU"/>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AF3BAF" w:rsidRPr="00AF3BAF" w:rsidRDefault="00AF3BAF" w:rsidP="00AF3BAF">
            <w:pPr>
              <w:spacing w:after="0" w:line="240" w:lineRule="auto"/>
              <w:rPr>
                <w:rFonts w:ascii="Times New Roman" w:eastAsia="Times New Roman" w:hAnsi="Times New Roman" w:cs="Times New Roman"/>
                <w:sz w:val="24"/>
                <w:szCs w:val="24"/>
                <w:lang w:eastAsia="ru-RU"/>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AF3BAF" w:rsidRPr="00AF3BAF" w:rsidRDefault="00AF3BAF" w:rsidP="00AF3BAF">
            <w:pPr>
              <w:spacing w:after="0" w:line="240" w:lineRule="auto"/>
              <w:rPr>
                <w:rFonts w:ascii="Times New Roman" w:eastAsia="Times New Roman" w:hAnsi="Times New Roman" w:cs="Times New Roman"/>
                <w:sz w:val="24"/>
                <w:szCs w:val="24"/>
                <w:lang w:eastAsia="ru-RU"/>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AF3BAF" w:rsidRPr="00AF3BAF" w:rsidRDefault="00AF3BAF" w:rsidP="00AF3BAF">
            <w:pPr>
              <w:spacing w:after="0" w:line="240" w:lineRule="auto"/>
              <w:rPr>
                <w:rFonts w:ascii="Times New Roman" w:eastAsia="Times New Roman" w:hAnsi="Times New Roman" w:cs="Times New Roman"/>
                <w:sz w:val="24"/>
                <w:szCs w:val="24"/>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AF3BAF" w:rsidRPr="00AF3BAF" w:rsidRDefault="00AF3BAF" w:rsidP="00AF3BAF">
            <w:pPr>
              <w:spacing w:after="0" w:line="240" w:lineRule="auto"/>
              <w:rPr>
                <w:rFonts w:ascii="Times New Roman" w:eastAsia="Times New Roman" w:hAnsi="Times New Roman" w:cs="Times New Roman"/>
                <w:sz w:val="24"/>
                <w:szCs w:val="24"/>
                <w:lang w:eastAsia="ru-RU"/>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AF3BAF" w:rsidRPr="00AF3BAF" w:rsidRDefault="00AF3BAF" w:rsidP="00AF3BAF">
            <w:pPr>
              <w:spacing w:after="0" w:line="240" w:lineRule="auto"/>
              <w:rPr>
                <w:rFonts w:ascii="Times New Roman" w:eastAsia="Times New Roman" w:hAnsi="Times New Roman" w:cs="Times New Roman"/>
                <w:sz w:val="24"/>
                <w:szCs w:val="24"/>
                <w:lang w:eastAsia="ru-RU"/>
              </w:rPr>
            </w:pPr>
          </w:p>
        </w:tc>
        <w:tc>
          <w:tcPr>
            <w:tcW w:w="1701" w:type="dxa"/>
            <w:tcBorders>
              <w:top w:val="nil"/>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proofErr w:type="gramStart"/>
            <w:r w:rsidRPr="00AF3BAF">
              <w:rPr>
                <w:rFonts w:ascii="Times New Roman" w:eastAsia="Times New Roman" w:hAnsi="Times New Roman" w:cs="Times New Roman"/>
                <w:sz w:val="24"/>
                <w:szCs w:val="24"/>
                <w:lang w:eastAsia="ru-RU"/>
              </w:rPr>
              <w:t>предусмотрено</w:t>
            </w:r>
            <w:proofErr w:type="gramEnd"/>
          </w:p>
          <w:p w:rsidR="00AF3BAF" w:rsidRPr="00AF3BAF" w:rsidRDefault="00AF3BAF" w:rsidP="00AF3BAF">
            <w:pPr>
              <w:widowControl w:val="0"/>
              <w:suppressAutoHyphens/>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proofErr w:type="spellStart"/>
            <w:proofErr w:type="gramStart"/>
            <w:r w:rsidRPr="00AF3BAF">
              <w:rPr>
                <w:rFonts w:ascii="Times New Roman" w:eastAsia="Times New Roman" w:hAnsi="Times New Roman" w:cs="Times New Roman"/>
                <w:sz w:val="24"/>
                <w:szCs w:val="24"/>
                <w:lang w:eastAsia="ru-RU"/>
              </w:rPr>
              <w:t>муниципаль</w:t>
            </w:r>
            <w:proofErr w:type="spellEnd"/>
            <w:proofErr w:type="gramEnd"/>
            <w:r w:rsidRPr="00AF3BAF">
              <w:rPr>
                <w:rFonts w:ascii="Times New Roman" w:eastAsia="Times New Roman" w:hAnsi="Times New Roman" w:cs="Times New Roman"/>
                <w:sz w:val="24"/>
                <w:szCs w:val="24"/>
                <w:lang w:eastAsia="ru-RU"/>
              </w:rPr>
              <w:t xml:space="preserve">-ной программой </w:t>
            </w:r>
          </w:p>
        </w:tc>
        <w:tc>
          <w:tcPr>
            <w:tcW w:w="1275" w:type="dxa"/>
            <w:tcBorders>
              <w:top w:val="nil"/>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proofErr w:type="gramStart"/>
            <w:r w:rsidRPr="00AF3BAF">
              <w:rPr>
                <w:rFonts w:ascii="Times New Roman" w:eastAsia="Times New Roman" w:hAnsi="Times New Roman" w:cs="Times New Roman"/>
                <w:sz w:val="24"/>
                <w:szCs w:val="24"/>
                <w:lang w:eastAsia="ru-RU"/>
              </w:rPr>
              <w:t>предусмотрено</w:t>
            </w:r>
            <w:proofErr w:type="gramEnd"/>
            <w:r w:rsidRPr="00AF3BAF">
              <w:rPr>
                <w:rFonts w:ascii="Times New Roman" w:eastAsia="Times New Roman" w:hAnsi="Times New Roman" w:cs="Times New Roman"/>
                <w:sz w:val="24"/>
                <w:szCs w:val="24"/>
                <w:lang w:eastAsia="ru-RU"/>
              </w:rPr>
              <w:t xml:space="preserve"> сводной бюджетной росписью</w:t>
            </w:r>
          </w:p>
        </w:tc>
        <w:tc>
          <w:tcPr>
            <w:tcW w:w="1134" w:type="dxa"/>
            <w:tcBorders>
              <w:top w:val="nil"/>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ind w:left="-76"/>
              <w:jc w:val="center"/>
              <w:rPr>
                <w:rFonts w:ascii="Times New Roman" w:eastAsia="Times New Roman" w:hAnsi="Times New Roman" w:cs="Times New Roman"/>
                <w:sz w:val="24"/>
                <w:szCs w:val="24"/>
                <w:lang w:eastAsia="ru-RU"/>
              </w:rPr>
            </w:pPr>
            <w:proofErr w:type="gramStart"/>
            <w:r w:rsidRPr="00AF3BAF">
              <w:rPr>
                <w:rFonts w:ascii="Times New Roman" w:eastAsia="Times New Roman" w:hAnsi="Times New Roman" w:cs="Times New Roman"/>
                <w:sz w:val="24"/>
                <w:szCs w:val="24"/>
                <w:lang w:eastAsia="ru-RU"/>
              </w:rPr>
              <w:t>факт</w:t>
            </w:r>
            <w:proofErr w:type="gramEnd"/>
            <w:r w:rsidRPr="00AF3BAF">
              <w:rPr>
                <w:rFonts w:ascii="Times New Roman" w:eastAsia="Times New Roman" w:hAnsi="Times New Roman" w:cs="Times New Roman"/>
                <w:sz w:val="24"/>
                <w:szCs w:val="24"/>
                <w:lang w:eastAsia="ru-RU"/>
              </w:rPr>
              <w:t xml:space="preserve"> на отчет-</w:t>
            </w:r>
            <w:proofErr w:type="spellStart"/>
            <w:r w:rsidRPr="00AF3BAF">
              <w:rPr>
                <w:rFonts w:ascii="Times New Roman" w:eastAsia="Times New Roman" w:hAnsi="Times New Roman" w:cs="Times New Roman"/>
                <w:sz w:val="24"/>
                <w:szCs w:val="24"/>
                <w:lang w:eastAsia="ru-RU"/>
              </w:rPr>
              <w:t>ную</w:t>
            </w:r>
            <w:proofErr w:type="spellEnd"/>
            <w:r w:rsidRPr="00AF3BAF">
              <w:rPr>
                <w:rFonts w:ascii="Times New Roman" w:eastAsia="Times New Roman" w:hAnsi="Times New Roman" w:cs="Times New Roman"/>
                <w:sz w:val="24"/>
                <w:szCs w:val="24"/>
                <w:lang w:eastAsia="ru-RU"/>
              </w:rPr>
              <w:t xml:space="preserve"> дату </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AF3BAF" w:rsidRPr="00AF3BAF" w:rsidRDefault="00AF3BAF" w:rsidP="00AF3BAF">
            <w:pPr>
              <w:spacing w:after="0" w:line="240" w:lineRule="auto"/>
              <w:rPr>
                <w:rFonts w:ascii="Times New Roman" w:eastAsia="Times New Roman" w:hAnsi="Times New Roman" w:cs="Times New Roman"/>
                <w:sz w:val="24"/>
                <w:szCs w:val="24"/>
                <w:lang w:eastAsia="ru-RU"/>
              </w:rPr>
            </w:pPr>
          </w:p>
        </w:tc>
      </w:tr>
    </w:tbl>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6020" w:type="dxa"/>
        <w:tblInd w:w="-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569"/>
        <w:gridCol w:w="2269"/>
        <w:gridCol w:w="2126"/>
        <w:gridCol w:w="2410"/>
        <w:gridCol w:w="1275"/>
        <w:gridCol w:w="1560"/>
        <w:gridCol w:w="1701"/>
        <w:gridCol w:w="1275"/>
        <w:gridCol w:w="993"/>
        <w:gridCol w:w="1842"/>
      </w:tblGrid>
      <w:tr w:rsidR="00AF3BAF" w:rsidRPr="00AF3BAF" w:rsidTr="00AF3BAF">
        <w:trPr>
          <w:tblHeader/>
        </w:trPr>
        <w:tc>
          <w:tcPr>
            <w:tcW w:w="568"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1</w:t>
            </w:r>
          </w:p>
        </w:tc>
        <w:tc>
          <w:tcPr>
            <w:tcW w:w="2268"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2</w:t>
            </w:r>
          </w:p>
        </w:tc>
        <w:tc>
          <w:tcPr>
            <w:tcW w:w="2126"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3</w:t>
            </w:r>
          </w:p>
        </w:tc>
        <w:tc>
          <w:tcPr>
            <w:tcW w:w="2410"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4</w:t>
            </w:r>
          </w:p>
        </w:tc>
        <w:tc>
          <w:tcPr>
            <w:tcW w:w="1275"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5</w:t>
            </w:r>
          </w:p>
        </w:tc>
        <w:tc>
          <w:tcPr>
            <w:tcW w:w="1560"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6</w:t>
            </w:r>
          </w:p>
        </w:tc>
        <w:tc>
          <w:tcPr>
            <w:tcW w:w="1701"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7</w:t>
            </w:r>
          </w:p>
        </w:tc>
        <w:tc>
          <w:tcPr>
            <w:tcW w:w="1275"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8</w:t>
            </w:r>
          </w:p>
        </w:tc>
        <w:tc>
          <w:tcPr>
            <w:tcW w:w="993"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9</w:t>
            </w:r>
          </w:p>
        </w:tc>
        <w:tc>
          <w:tcPr>
            <w:tcW w:w="1842"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10</w:t>
            </w:r>
          </w:p>
        </w:tc>
      </w:tr>
      <w:tr w:rsidR="00AF3BAF" w:rsidRPr="00AF3BAF" w:rsidTr="00AF3BAF">
        <w:trPr>
          <w:trHeight w:val="202"/>
        </w:trPr>
        <w:tc>
          <w:tcPr>
            <w:tcW w:w="568"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rPr>
                <w:rFonts w:ascii="Times New Roman" w:eastAsia="Times New Roman" w:hAnsi="Times New Roman" w:cs="Times New Roman"/>
                <w:lang w:eastAsia="ru-RU"/>
              </w:rPr>
            </w:pPr>
            <w:r w:rsidRPr="00AF3BAF">
              <w:rPr>
                <w:rFonts w:ascii="Times New Roman" w:eastAsia="Times New Roman" w:hAnsi="Times New Roman" w:cs="Times New Roman"/>
                <w:lang w:eastAsia="ru-RU"/>
              </w:rPr>
              <w:t>1.</w:t>
            </w:r>
          </w:p>
        </w:tc>
        <w:tc>
          <w:tcPr>
            <w:tcW w:w="15450" w:type="dxa"/>
            <w:gridSpan w:val="9"/>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Подпрограмма «</w:t>
            </w:r>
            <w:hyperlink r:id="rId7" w:anchor="sub_100" w:history="1">
              <w:r w:rsidRPr="00AF3BAF">
                <w:rPr>
                  <w:rFonts w:ascii="Times New Roman" w:eastAsia="Times New Roman" w:hAnsi="Times New Roman" w:cs="Times New Roman"/>
                  <w:sz w:val="24"/>
                  <w:szCs w:val="24"/>
                  <w:lang w:eastAsia="ru-RU"/>
                </w:rPr>
                <w:t>Социальная поддержка отдельных категорий граждан</w:t>
              </w:r>
            </w:hyperlink>
            <w:r w:rsidRPr="00AF3BAF">
              <w:rPr>
                <w:rFonts w:ascii="Times New Roman" w:eastAsia="Times New Roman" w:hAnsi="Times New Roman" w:cs="Times New Roman"/>
                <w:sz w:val="24"/>
                <w:szCs w:val="24"/>
                <w:lang w:eastAsia="ru-RU"/>
              </w:rPr>
              <w:t>»</w:t>
            </w:r>
          </w:p>
        </w:tc>
      </w:tr>
      <w:tr w:rsidR="00AF3BAF" w:rsidRPr="00AF3BAF" w:rsidTr="00AF3BAF">
        <w:trPr>
          <w:trHeight w:val="202"/>
        </w:trPr>
        <w:tc>
          <w:tcPr>
            <w:tcW w:w="568"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rPr>
                <w:rFonts w:ascii="Times New Roman" w:eastAsia="Times New Roman" w:hAnsi="Times New Roman" w:cs="Times New Roman"/>
                <w:lang w:eastAsia="ru-RU"/>
              </w:rPr>
            </w:pPr>
            <w:r w:rsidRPr="00AF3BAF">
              <w:rPr>
                <w:rFonts w:ascii="Times New Roman" w:eastAsia="Times New Roman" w:hAnsi="Times New Roman" w:cs="Times New Roman"/>
                <w:lang w:eastAsia="ru-RU"/>
              </w:rPr>
              <w:t>1.1.</w:t>
            </w:r>
          </w:p>
        </w:tc>
        <w:tc>
          <w:tcPr>
            <w:tcW w:w="15450" w:type="dxa"/>
            <w:gridSpan w:val="9"/>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Основное мероприятие</w:t>
            </w:r>
          </w:p>
        </w:tc>
      </w:tr>
      <w:tr w:rsidR="00AF3BAF" w:rsidRPr="00AF3BAF" w:rsidTr="00AF3BAF">
        <w:trPr>
          <w:trHeight w:val="263"/>
        </w:trPr>
        <w:tc>
          <w:tcPr>
            <w:tcW w:w="568"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rPr>
                <w:rFonts w:ascii="Times New Roman" w:eastAsia="Times New Roman" w:hAnsi="Times New Roman" w:cs="Times New Roman"/>
                <w:sz w:val="20"/>
                <w:szCs w:val="20"/>
                <w:lang w:eastAsia="ru-RU"/>
              </w:rPr>
            </w:pPr>
            <w:r w:rsidRPr="00AF3BAF">
              <w:rPr>
                <w:rFonts w:ascii="Times New Roman" w:eastAsia="Times New Roman" w:hAnsi="Times New Roman" w:cs="Times New Roman"/>
                <w:sz w:val="20"/>
                <w:szCs w:val="20"/>
                <w:lang w:val="en-US" w:eastAsia="ru-RU"/>
              </w:rPr>
              <w:t>1</w:t>
            </w:r>
            <w:r w:rsidRPr="00AF3BAF">
              <w:rPr>
                <w:rFonts w:ascii="Times New Roman" w:eastAsia="Times New Roman" w:hAnsi="Times New Roman" w:cs="Times New Roman"/>
                <w:sz w:val="20"/>
                <w:szCs w:val="20"/>
                <w:lang w:eastAsia="ru-RU"/>
              </w:rPr>
              <w:t>.1.1</w:t>
            </w:r>
          </w:p>
        </w:tc>
        <w:tc>
          <w:tcPr>
            <w:tcW w:w="2268"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Выплата муниципальной пенсии за выслугу лет лицам, замещавшим муниципальные должности и должности муниципальной службы в Киевское сельском поселении</w:t>
            </w:r>
          </w:p>
        </w:tc>
        <w:tc>
          <w:tcPr>
            <w:tcW w:w="2126"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Ведущий специалист по бухгалтерскому учету Дьякон Д.Н.</w:t>
            </w:r>
          </w:p>
        </w:tc>
        <w:tc>
          <w:tcPr>
            <w:tcW w:w="2410"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color w:val="000000"/>
                <w:sz w:val="24"/>
                <w:szCs w:val="24"/>
                <w:lang w:eastAsia="ru-RU"/>
              </w:rPr>
              <w:t>Производится выплата муниципальной пенсии за выслугу лет 1 лицу, замещавшему муниципальную должность муниципальной службы в Киевском сельском поселении. Улучшение качества жизни отдельных категорий граждан</w:t>
            </w:r>
          </w:p>
        </w:tc>
        <w:tc>
          <w:tcPr>
            <w:tcW w:w="1275"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01.01.2023</w:t>
            </w:r>
          </w:p>
        </w:tc>
        <w:tc>
          <w:tcPr>
            <w:tcW w:w="1560"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144,4</w:t>
            </w:r>
          </w:p>
        </w:tc>
        <w:tc>
          <w:tcPr>
            <w:tcW w:w="1275"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144,4</w:t>
            </w:r>
          </w:p>
        </w:tc>
        <w:tc>
          <w:tcPr>
            <w:tcW w:w="993"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63,4</w:t>
            </w:r>
          </w:p>
        </w:tc>
        <w:tc>
          <w:tcPr>
            <w:tcW w:w="1842"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81,0 тыс. руб. Достигнут промежуточный результат, срок исполнения еще не наступил</w:t>
            </w:r>
          </w:p>
        </w:tc>
      </w:tr>
      <w:tr w:rsidR="00AF3BAF" w:rsidRPr="00AF3BAF" w:rsidTr="00AF3BAF">
        <w:trPr>
          <w:trHeight w:val="360"/>
        </w:trPr>
        <w:tc>
          <w:tcPr>
            <w:tcW w:w="568" w:type="dxa"/>
            <w:tcBorders>
              <w:top w:val="single" w:sz="4" w:space="0" w:color="auto"/>
              <w:left w:val="single" w:sz="4" w:space="0" w:color="auto"/>
              <w:bottom w:val="single" w:sz="4" w:space="0" w:color="auto"/>
              <w:right w:val="single" w:sz="4" w:space="0" w:color="auto"/>
            </w:tcBorders>
          </w:tcPr>
          <w:p w:rsidR="00AF3BAF" w:rsidRPr="00AF3BAF" w:rsidRDefault="00AF3BAF" w:rsidP="00AF3BAF">
            <w:pPr>
              <w:widowControl w:val="0"/>
              <w:suppressAutoHyphens/>
              <w:autoSpaceDE w:val="0"/>
              <w:autoSpaceDN w:val="0"/>
              <w:adjustRightInd w:val="0"/>
              <w:spacing w:after="0" w:line="240" w:lineRule="auto"/>
              <w:rPr>
                <w:rFonts w:ascii="Times New Roman" w:eastAsia="Times New Roman" w:hAnsi="Times New Roman" w:cs="Times New Roman"/>
                <w:strike/>
                <w:sz w:val="24"/>
                <w:szCs w:val="24"/>
                <w:lang w:eastAsia="ru-RU"/>
              </w:rPr>
            </w:pPr>
          </w:p>
        </w:tc>
        <w:tc>
          <w:tcPr>
            <w:tcW w:w="2268"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 xml:space="preserve">Контрольное событие </w:t>
            </w:r>
            <w:r w:rsidRPr="00AF3BAF">
              <w:rPr>
                <w:rFonts w:ascii="Times New Roman" w:eastAsia="Times New Roman" w:hAnsi="Times New Roman" w:cs="Times New Roman"/>
                <w:sz w:val="24"/>
                <w:szCs w:val="24"/>
                <w:lang w:eastAsia="ru-RU"/>
              </w:rPr>
              <w:lastRenderedPageBreak/>
              <w:t>муниципальной программы</w:t>
            </w:r>
          </w:p>
        </w:tc>
        <w:tc>
          <w:tcPr>
            <w:tcW w:w="2126"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lastRenderedPageBreak/>
              <w:t xml:space="preserve">Администрация Киевского </w:t>
            </w:r>
            <w:r w:rsidRPr="00AF3BAF">
              <w:rPr>
                <w:rFonts w:ascii="Times New Roman" w:eastAsia="Times New Roman" w:hAnsi="Times New Roman" w:cs="Times New Roman"/>
                <w:sz w:val="24"/>
                <w:szCs w:val="24"/>
                <w:lang w:eastAsia="ru-RU"/>
              </w:rPr>
              <w:lastRenderedPageBreak/>
              <w:t>сельского поселения</w:t>
            </w:r>
          </w:p>
        </w:tc>
        <w:tc>
          <w:tcPr>
            <w:tcW w:w="2410"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color w:val="000000"/>
                <w:sz w:val="24"/>
                <w:szCs w:val="24"/>
                <w:lang w:eastAsia="ru-RU"/>
              </w:rPr>
              <w:lastRenderedPageBreak/>
              <w:t xml:space="preserve">За </w:t>
            </w:r>
            <w:r w:rsidRPr="00AF3BAF">
              <w:rPr>
                <w:rFonts w:ascii="Times New Roman" w:eastAsia="Times New Roman" w:hAnsi="Times New Roman" w:cs="Times New Roman"/>
                <w:color w:val="000000"/>
                <w:sz w:val="24"/>
                <w:szCs w:val="24"/>
                <w:lang w:val="en-US" w:eastAsia="ru-RU"/>
              </w:rPr>
              <w:t>I</w:t>
            </w:r>
            <w:r w:rsidRPr="00AF3BAF">
              <w:rPr>
                <w:rFonts w:ascii="Times New Roman" w:eastAsia="Times New Roman" w:hAnsi="Times New Roman" w:cs="Times New Roman"/>
                <w:color w:val="000000"/>
                <w:sz w:val="24"/>
                <w:szCs w:val="24"/>
                <w:lang w:eastAsia="ru-RU"/>
              </w:rPr>
              <w:t xml:space="preserve"> полугодие 2023 года выплата </w:t>
            </w:r>
            <w:r w:rsidRPr="00AF3BAF">
              <w:rPr>
                <w:rFonts w:ascii="Times New Roman" w:eastAsia="Times New Roman" w:hAnsi="Times New Roman" w:cs="Times New Roman"/>
                <w:color w:val="000000"/>
                <w:sz w:val="24"/>
                <w:szCs w:val="24"/>
                <w:lang w:eastAsia="ru-RU"/>
              </w:rPr>
              <w:lastRenderedPageBreak/>
              <w:t>муниципальной пенсии за выслугу лет произведена в полном объеме.</w:t>
            </w:r>
          </w:p>
        </w:tc>
        <w:tc>
          <w:tcPr>
            <w:tcW w:w="1275"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lastRenderedPageBreak/>
              <w:t>X</w:t>
            </w:r>
          </w:p>
        </w:tc>
        <w:tc>
          <w:tcPr>
            <w:tcW w:w="1560"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X</w:t>
            </w:r>
          </w:p>
        </w:tc>
        <w:tc>
          <w:tcPr>
            <w:tcW w:w="1275"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X</w:t>
            </w:r>
          </w:p>
        </w:tc>
        <w:tc>
          <w:tcPr>
            <w:tcW w:w="993"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X</w:t>
            </w:r>
          </w:p>
        </w:tc>
        <w:tc>
          <w:tcPr>
            <w:tcW w:w="1842"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 xml:space="preserve">                                                                                                                                                                                                                                                                                                                                                             X</w:t>
            </w:r>
          </w:p>
        </w:tc>
      </w:tr>
      <w:tr w:rsidR="00AF3BAF" w:rsidRPr="00AF3BAF" w:rsidTr="00AF3BAF">
        <w:tc>
          <w:tcPr>
            <w:tcW w:w="568" w:type="dxa"/>
            <w:vMerge w:val="restart"/>
            <w:tcBorders>
              <w:top w:val="single" w:sz="4" w:space="0" w:color="auto"/>
              <w:left w:val="single" w:sz="4" w:space="0" w:color="auto"/>
              <w:bottom w:val="single" w:sz="4" w:space="0" w:color="auto"/>
              <w:right w:val="single" w:sz="4" w:space="0" w:color="auto"/>
            </w:tcBorders>
          </w:tcPr>
          <w:p w:rsidR="00AF3BAF" w:rsidRPr="00AF3BAF" w:rsidRDefault="00AF3BAF" w:rsidP="00AF3BAF">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268" w:type="dxa"/>
            <w:vMerge w:val="restart"/>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Итого по муниципальной программе</w:t>
            </w:r>
          </w:p>
        </w:tc>
        <w:tc>
          <w:tcPr>
            <w:tcW w:w="2126"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X</w:t>
            </w:r>
          </w:p>
        </w:tc>
        <w:tc>
          <w:tcPr>
            <w:tcW w:w="2410"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X</w:t>
            </w:r>
          </w:p>
        </w:tc>
        <w:tc>
          <w:tcPr>
            <w:tcW w:w="1275"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X</w:t>
            </w:r>
          </w:p>
        </w:tc>
        <w:tc>
          <w:tcPr>
            <w:tcW w:w="1560"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X</w:t>
            </w:r>
          </w:p>
        </w:tc>
        <w:tc>
          <w:tcPr>
            <w:tcW w:w="1701"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144,4</w:t>
            </w:r>
          </w:p>
        </w:tc>
        <w:tc>
          <w:tcPr>
            <w:tcW w:w="1275"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144,4</w:t>
            </w:r>
          </w:p>
        </w:tc>
        <w:tc>
          <w:tcPr>
            <w:tcW w:w="993"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63,4</w:t>
            </w:r>
          </w:p>
        </w:tc>
        <w:tc>
          <w:tcPr>
            <w:tcW w:w="1842"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81,0 тыс. руб. Достигнут промежуточный результат, срок исполнения еще не наступил</w:t>
            </w:r>
          </w:p>
        </w:tc>
      </w:tr>
      <w:tr w:rsidR="00AF3BAF" w:rsidRPr="00AF3BAF" w:rsidTr="00AF3BAF">
        <w:tc>
          <w:tcPr>
            <w:tcW w:w="568" w:type="dxa"/>
            <w:vMerge/>
            <w:tcBorders>
              <w:top w:val="single" w:sz="4" w:space="0" w:color="auto"/>
              <w:left w:val="single" w:sz="4" w:space="0" w:color="auto"/>
              <w:bottom w:val="single" w:sz="4" w:space="0" w:color="auto"/>
              <w:right w:val="single" w:sz="4" w:space="0" w:color="auto"/>
            </w:tcBorders>
            <w:vAlign w:val="center"/>
            <w:hideMark/>
          </w:tcPr>
          <w:p w:rsidR="00AF3BAF" w:rsidRPr="00AF3BAF" w:rsidRDefault="00AF3BAF" w:rsidP="00AF3BAF">
            <w:pPr>
              <w:spacing w:after="0" w:line="240" w:lineRule="auto"/>
              <w:rPr>
                <w:rFonts w:ascii="Times New Roman" w:eastAsia="Times New Roman" w:hAnsi="Times New Roman" w:cs="Times New Roman"/>
                <w:sz w:val="24"/>
                <w:szCs w:val="24"/>
                <w:lang w:eastAsia="ru-RU"/>
              </w:rPr>
            </w:pPr>
          </w:p>
        </w:tc>
        <w:tc>
          <w:tcPr>
            <w:tcW w:w="15450" w:type="dxa"/>
            <w:vMerge/>
            <w:tcBorders>
              <w:top w:val="single" w:sz="4" w:space="0" w:color="auto"/>
              <w:left w:val="single" w:sz="4" w:space="0" w:color="auto"/>
              <w:bottom w:val="single" w:sz="4" w:space="0" w:color="auto"/>
              <w:right w:val="single" w:sz="4" w:space="0" w:color="auto"/>
            </w:tcBorders>
            <w:vAlign w:val="center"/>
            <w:hideMark/>
          </w:tcPr>
          <w:p w:rsidR="00AF3BAF" w:rsidRPr="00AF3BAF" w:rsidRDefault="00AF3BAF" w:rsidP="00AF3BAF">
            <w:pPr>
              <w:spacing w:after="0" w:line="240" w:lineRule="auto"/>
              <w:rPr>
                <w:rFonts w:ascii="Times New Roman" w:eastAsia="Times New Roman" w:hAnsi="Times New Roman" w:cs="Times New Roman"/>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Администрация Киевского сельского поселения</w:t>
            </w:r>
          </w:p>
        </w:tc>
        <w:tc>
          <w:tcPr>
            <w:tcW w:w="2410"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X</w:t>
            </w:r>
          </w:p>
        </w:tc>
        <w:tc>
          <w:tcPr>
            <w:tcW w:w="1275"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X</w:t>
            </w:r>
          </w:p>
        </w:tc>
        <w:tc>
          <w:tcPr>
            <w:tcW w:w="1560"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X</w:t>
            </w:r>
          </w:p>
        </w:tc>
        <w:tc>
          <w:tcPr>
            <w:tcW w:w="1701"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144,4</w:t>
            </w:r>
          </w:p>
        </w:tc>
        <w:tc>
          <w:tcPr>
            <w:tcW w:w="1275"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144,4</w:t>
            </w:r>
          </w:p>
        </w:tc>
        <w:tc>
          <w:tcPr>
            <w:tcW w:w="993"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63,4</w:t>
            </w:r>
          </w:p>
        </w:tc>
        <w:tc>
          <w:tcPr>
            <w:tcW w:w="1842" w:type="dxa"/>
            <w:tcBorders>
              <w:top w:val="single" w:sz="4" w:space="0" w:color="auto"/>
              <w:left w:val="single" w:sz="4" w:space="0" w:color="auto"/>
              <w:bottom w:val="single" w:sz="4" w:space="0" w:color="auto"/>
              <w:right w:val="single" w:sz="4" w:space="0" w:color="auto"/>
            </w:tcBorders>
            <w:hideMark/>
          </w:tcPr>
          <w:p w:rsidR="00AF3BAF" w:rsidRPr="00AF3BAF" w:rsidRDefault="00AF3BAF" w:rsidP="00AF3BAF">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81,0 тыс. руб. Достигнут промежуточный результат, срок исполнения еще не наступил</w:t>
            </w:r>
          </w:p>
        </w:tc>
      </w:tr>
    </w:tbl>
    <w:p w:rsidR="00AF3BAF" w:rsidRPr="00AF3BAF" w:rsidRDefault="00AF3BAF" w:rsidP="00AF3BAF">
      <w:pPr>
        <w:widowControl w:val="0"/>
        <w:suppressAutoHyphens/>
        <w:autoSpaceDE w:val="0"/>
        <w:autoSpaceDN w:val="0"/>
        <w:adjustRightInd w:val="0"/>
        <w:spacing w:after="0" w:line="240" w:lineRule="auto"/>
        <w:ind w:right="-284" w:firstLine="284"/>
        <w:jc w:val="both"/>
        <w:rPr>
          <w:rFonts w:ascii="Times New Roman" w:eastAsia="Times New Roman" w:hAnsi="Times New Roman" w:cs="Times New Roman"/>
          <w:sz w:val="24"/>
          <w:szCs w:val="24"/>
          <w:lang w:eastAsia="ru-RU"/>
        </w:rPr>
      </w:pPr>
      <w:bookmarkStart w:id="1" w:name="Par1413"/>
      <w:bookmarkEnd w:id="1"/>
    </w:p>
    <w:p w:rsidR="00AF3BAF" w:rsidRPr="00AF3BAF" w:rsidRDefault="001A2E90" w:rsidP="00AF3BAF">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8" w:anchor="Par1127" w:history="1">
        <w:r w:rsidR="00AF3BAF" w:rsidRPr="00AF3BAF">
          <w:rPr>
            <w:rFonts w:ascii="Times New Roman" w:eastAsia="Times New Roman" w:hAnsi="Times New Roman" w:cs="Times New Roman"/>
            <w:sz w:val="24"/>
            <w:szCs w:val="24"/>
            <w:lang w:eastAsia="ru-RU"/>
          </w:rPr>
          <w:t>&lt;1&gt;</w:t>
        </w:r>
      </w:hyperlink>
      <w:r w:rsidR="00AF3BAF" w:rsidRPr="00AF3BAF">
        <w:rPr>
          <w:rFonts w:ascii="Times New Roman" w:eastAsia="Times New Roman" w:hAnsi="Times New Roman" w:cs="Times New Roman"/>
          <w:sz w:val="24"/>
          <w:szCs w:val="24"/>
          <w:lang w:eastAsia="ru-RU"/>
        </w:rPr>
        <w:t xml:space="preserve"> По строке «Мероприятие» указывается руководитель, курирующий данное направление. По строке «Контрольное событие муниципальной программы» указывается руководитель, курирующий данное направление</w:t>
      </w:r>
    </w:p>
    <w:p w:rsidR="00AF3BAF" w:rsidRPr="00AF3BAF" w:rsidRDefault="00AF3BAF" w:rsidP="00AF3BAF">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 xml:space="preserve">. </w:t>
      </w:r>
      <w:hyperlink r:id="rId9" w:anchor="Par1127" w:history="1">
        <w:r w:rsidRPr="00AF3BAF">
          <w:rPr>
            <w:rFonts w:ascii="Times New Roman" w:eastAsia="Times New Roman" w:hAnsi="Times New Roman" w:cs="Times New Roman"/>
            <w:sz w:val="24"/>
            <w:szCs w:val="24"/>
            <w:lang w:eastAsia="ru-RU"/>
          </w:rPr>
          <w:t>&lt;2&gt;</w:t>
        </w:r>
      </w:hyperlink>
      <w:r w:rsidRPr="00AF3BAF">
        <w:rPr>
          <w:rFonts w:ascii="Times New Roman" w:eastAsia="Times New Roman" w:hAnsi="Times New Roman" w:cs="Times New Roman"/>
          <w:sz w:val="24"/>
          <w:szCs w:val="24"/>
          <w:lang w:eastAsia="ru-RU"/>
        </w:rPr>
        <w:t xml:space="preserve"> Графа заполняется по завершенным основным мероприятиям, мероприятиям, мероприятиям ведомственных целевых программ.</w:t>
      </w:r>
    </w:p>
    <w:p w:rsidR="00AF3BAF" w:rsidRPr="00AF3BAF" w:rsidRDefault="001A2E90" w:rsidP="00AF3BAF">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10" w:anchor="Par1127" w:history="1">
        <w:r w:rsidR="00AF3BAF" w:rsidRPr="00AF3BAF">
          <w:rPr>
            <w:rFonts w:ascii="Times New Roman" w:eastAsia="Times New Roman" w:hAnsi="Times New Roman" w:cs="Times New Roman"/>
            <w:sz w:val="24"/>
            <w:szCs w:val="24"/>
            <w:lang w:eastAsia="ru-RU"/>
          </w:rPr>
          <w:t>&lt;3&gt;</w:t>
        </w:r>
      </w:hyperlink>
      <w:r w:rsidR="00AF3BAF" w:rsidRPr="00AF3BAF">
        <w:rPr>
          <w:rFonts w:ascii="Times New Roman" w:eastAsia="Times New Roman" w:hAnsi="Times New Roman" w:cs="Times New Roman"/>
          <w:sz w:val="24"/>
          <w:szCs w:val="24"/>
          <w:lang w:eastAsia="ru-RU"/>
        </w:rPr>
        <w:t xml:space="preserve"> </w:t>
      </w:r>
      <w:proofErr w:type="gramStart"/>
      <w:r w:rsidR="00AF3BAF" w:rsidRPr="00AF3BAF">
        <w:rPr>
          <w:rFonts w:ascii="Times New Roman" w:eastAsia="Times New Roman" w:hAnsi="Times New Roman" w:cs="Times New Roman"/>
          <w:sz w:val="24"/>
          <w:szCs w:val="24"/>
          <w:lang w:eastAsia="ru-RU"/>
        </w:rPr>
        <w:t>В</w:t>
      </w:r>
      <w:proofErr w:type="gramEnd"/>
      <w:r w:rsidR="00AF3BAF" w:rsidRPr="00AF3BAF">
        <w:rPr>
          <w:rFonts w:ascii="Times New Roman" w:eastAsia="Times New Roman" w:hAnsi="Times New Roman" w:cs="Times New Roman"/>
          <w:sz w:val="24"/>
          <w:szCs w:val="24"/>
          <w:lang w:eastAsia="ru-RU"/>
        </w:rPr>
        <w:t xml:space="preserve"> случае наличия нескольких контрольных событиях одного основного мероприятия.</w:t>
      </w:r>
    </w:p>
    <w:p w:rsidR="00AF3BAF" w:rsidRPr="00AF3BAF" w:rsidRDefault="001A2E90" w:rsidP="00AF3BAF">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11" w:anchor="Par1127" w:history="1">
        <w:r w:rsidR="00AF3BAF" w:rsidRPr="00AF3BAF">
          <w:rPr>
            <w:rFonts w:ascii="Times New Roman" w:eastAsia="Times New Roman" w:hAnsi="Times New Roman" w:cs="Times New Roman"/>
            <w:sz w:val="24"/>
            <w:szCs w:val="24"/>
            <w:lang w:eastAsia="ru-RU"/>
          </w:rPr>
          <w:t>&lt;4&gt;</w:t>
        </w:r>
      </w:hyperlink>
      <w:r w:rsidR="00AF3BAF" w:rsidRPr="00AF3BAF">
        <w:rPr>
          <w:rFonts w:ascii="Times New Roman" w:eastAsia="Times New Roman" w:hAnsi="Times New Roman" w:cs="Times New Roman"/>
          <w:sz w:val="24"/>
          <w:szCs w:val="24"/>
          <w:lang w:eastAsia="ru-RU"/>
        </w:rPr>
        <w:t xml:space="preserve"> </w:t>
      </w:r>
      <w:proofErr w:type="gramStart"/>
      <w:r w:rsidR="00AF3BAF" w:rsidRPr="00AF3BAF">
        <w:rPr>
          <w:rFonts w:ascii="Times New Roman" w:eastAsia="Times New Roman" w:hAnsi="Times New Roman" w:cs="Times New Roman"/>
          <w:sz w:val="24"/>
          <w:szCs w:val="24"/>
          <w:lang w:eastAsia="ru-RU"/>
        </w:rPr>
        <w:t>В</w:t>
      </w:r>
      <w:proofErr w:type="gramEnd"/>
      <w:r w:rsidR="00AF3BAF" w:rsidRPr="00AF3BAF">
        <w:rPr>
          <w:rFonts w:ascii="Times New Roman" w:eastAsia="Times New Roman" w:hAnsi="Times New Roman" w:cs="Times New Roman"/>
          <w:sz w:val="24"/>
          <w:szCs w:val="24"/>
          <w:lang w:eastAsia="ru-RU"/>
        </w:rPr>
        <w:t xml:space="preserve"> целях оптимизации содержания информации в графе 2 допускается использование аббревиатур, например: основное</w:t>
      </w:r>
      <w:r w:rsidR="00AF3BAF" w:rsidRPr="00AF3BAF">
        <w:rPr>
          <w:rFonts w:ascii="Times New Roman" w:eastAsia="Times New Roman" w:hAnsi="Times New Roman" w:cs="Times New Roman"/>
          <w:sz w:val="24"/>
          <w:szCs w:val="24"/>
          <w:lang w:eastAsia="ru-RU"/>
        </w:rPr>
        <w:br/>
        <w:t>мероприятие 1.1 – ОМ 1.1.</w:t>
      </w:r>
    </w:p>
    <w:p w:rsidR="00AF3BAF" w:rsidRPr="00AF3BAF" w:rsidRDefault="00AF3BAF" w:rsidP="00AF3BAF">
      <w:pPr>
        <w:spacing w:after="0" w:line="240" w:lineRule="auto"/>
        <w:rPr>
          <w:rFonts w:ascii="Times New Roman" w:eastAsia="Times New Roman" w:hAnsi="Times New Roman" w:cs="Times New Roman"/>
          <w:sz w:val="24"/>
          <w:szCs w:val="24"/>
          <w:lang w:eastAsia="ru-RU"/>
        </w:rPr>
        <w:sectPr w:rsidR="00AF3BAF" w:rsidRPr="00AF3BAF">
          <w:pgSz w:w="16838" w:h="11905" w:orient="landscape"/>
          <w:pgMar w:top="1134" w:right="567" w:bottom="624" w:left="567" w:header="720" w:footer="720" w:gutter="0"/>
          <w:pgNumType w:start="31"/>
          <w:cols w:space="720"/>
        </w:sectPr>
      </w:pPr>
    </w:p>
    <w:p w:rsidR="00AF3BAF" w:rsidRPr="00AF3BAF" w:rsidRDefault="00AF3BAF" w:rsidP="00AF3BAF">
      <w:pPr>
        <w:suppressAutoHyphens/>
        <w:spacing w:after="0" w:line="240" w:lineRule="auto"/>
        <w:jc w:val="right"/>
        <w:rPr>
          <w:rFonts w:ascii="Times New Roman" w:eastAsia="Times New Roman" w:hAnsi="Times New Roman" w:cs="Times New Roman"/>
          <w:sz w:val="24"/>
          <w:szCs w:val="24"/>
          <w:lang w:eastAsia="ru-RU"/>
        </w:rPr>
      </w:pPr>
    </w:p>
    <w:p w:rsidR="00AF3BAF" w:rsidRPr="00AF3BAF" w:rsidRDefault="00AF3BAF" w:rsidP="00AF3BAF">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AF3BAF">
        <w:rPr>
          <w:rFonts w:ascii="Times New Roman" w:eastAsia="Times New Roman" w:hAnsi="Times New Roman" w:cs="Times New Roman"/>
          <w:b/>
          <w:sz w:val="24"/>
          <w:szCs w:val="24"/>
          <w:lang w:eastAsia="ru-RU"/>
        </w:rPr>
        <w:t>Пояснительная информация к отчету об исполнении плана реализации муниципальной программы «Социальная поддержка граждан»</w:t>
      </w:r>
    </w:p>
    <w:p w:rsidR="00AF3BAF" w:rsidRPr="00AF3BAF" w:rsidRDefault="00AF3BAF" w:rsidP="00AF3BAF">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roofErr w:type="gramStart"/>
      <w:r w:rsidRPr="00AF3BAF">
        <w:rPr>
          <w:rFonts w:ascii="Times New Roman" w:eastAsia="Times New Roman" w:hAnsi="Times New Roman" w:cs="Times New Roman"/>
          <w:b/>
          <w:sz w:val="24"/>
          <w:szCs w:val="24"/>
          <w:lang w:eastAsia="ru-RU"/>
        </w:rPr>
        <w:t>по</w:t>
      </w:r>
      <w:proofErr w:type="gramEnd"/>
      <w:r w:rsidRPr="00AF3BAF">
        <w:rPr>
          <w:rFonts w:ascii="Times New Roman" w:eastAsia="Times New Roman" w:hAnsi="Times New Roman" w:cs="Times New Roman"/>
          <w:b/>
          <w:sz w:val="24"/>
          <w:szCs w:val="24"/>
          <w:lang w:eastAsia="ru-RU"/>
        </w:rPr>
        <w:t xml:space="preserve"> итогам 6 месяцев 2023 года</w:t>
      </w:r>
    </w:p>
    <w:p w:rsidR="00AF3BAF" w:rsidRPr="00AF3BAF" w:rsidRDefault="00AF3BAF" w:rsidP="00AF3BAF">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AF3BAF" w:rsidRPr="00AF3BAF" w:rsidRDefault="00AF3BAF" w:rsidP="00AF3BAF">
      <w:pPr>
        <w:suppressAutoHyphens/>
        <w:spacing w:before="30" w:after="30" w:line="240" w:lineRule="auto"/>
        <w:ind w:firstLine="708"/>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Муниципальная программа Киевского сельского поселения «Социальная поддержка граждан</w:t>
      </w:r>
      <w:r w:rsidRPr="00AF3BAF">
        <w:rPr>
          <w:rFonts w:ascii="Times New Roman" w:eastAsia="Times New Roman" w:hAnsi="Times New Roman" w:cs="Times New Roman"/>
          <w:bCs/>
          <w:sz w:val="24"/>
          <w:szCs w:val="24"/>
          <w:lang w:eastAsia="ru-RU"/>
        </w:rPr>
        <w:t xml:space="preserve">» </w:t>
      </w:r>
      <w:r w:rsidRPr="00AF3BAF">
        <w:rPr>
          <w:rFonts w:ascii="Times New Roman" w:eastAsia="Times New Roman" w:hAnsi="Times New Roman" w:cs="Times New Roman"/>
          <w:sz w:val="24"/>
          <w:szCs w:val="24"/>
          <w:lang w:eastAsia="ru-RU"/>
        </w:rPr>
        <w:t>утверждена постановлением Администрации Киевского сельского поселения от 18.10.2018 № 89 (далее – муниципальная программа).</w:t>
      </w:r>
    </w:p>
    <w:p w:rsidR="00AF3BAF" w:rsidRPr="00AF3BAF" w:rsidRDefault="00AF3BAF" w:rsidP="00AF3BAF">
      <w:pPr>
        <w:suppressAutoHyphens/>
        <w:spacing w:before="30" w:after="30" w:line="240" w:lineRule="auto"/>
        <w:ind w:firstLine="708"/>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На реализацию муниципальной программы в 2023 году предусмотрено 144,4 тыс. рублей средств местного бюджета. Объем ассигнований местного бюджета, предусмотренных сводной бюджетной росписью соответствует объему ассигнований, предусмотренных муниципальной программой. По состоянию на 01.07.2023 фактическое освоение средств составило 63,4 тыс. рублей, или 43,9 % к годовым назначениям. В рамках муниципальной программы отражены расходы на ежемесячную выплату муниципальной пенсии за выслугу лет лицам</w:t>
      </w:r>
      <w:r w:rsidRPr="00AF3BAF">
        <w:rPr>
          <w:rFonts w:ascii="Times New Roman" w:eastAsia="Times New Roman" w:hAnsi="Times New Roman" w:cs="Times New Roman"/>
          <w:color w:val="000000"/>
          <w:sz w:val="24"/>
          <w:szCs w:val="24"/>
          <w:lang w:eastAsia="ru-RU"/>
        </w:rPr>
        <w:t>, замещавшим муниципальные должности и должности муниципальной службы в Киевском сельском поселении</w:t>
      </w:r>
      <w:r w:rsidRPr="00AF3BAF">
        <w:rPr>
          <w:rFonts w:ascii="Times New Roman" w:eastAsia="Times New Roman" w:hAnsi="Times New Roman" w:cs="Times New Roman"/>
          <w:sz w:val="24"/>
          <w:szCs w:val="24"/>
          <w:lang w:eastAsia="ru-RU"/>
        </w:rPr>
        <w:t xml:space="preserve">. В прошлом финансовом году расходы по данной программе на 01.07.2022 составили 92,6 тыс. рублей. </w:t>
      </w:r>
    </w:p>
    <w:p w:rsidR="00AF3BAF" w:rsidRPr="00AF3BAF" w:rsidRDefault="00AF3BAF" w:rsidP="00AF3BAF">
      <w:pPr>
        <w:suppressAutoHyphens/>
        <w:spacing w:before="30" w:after="30" w:line="240" w:lineRule="auto"/>
        <w:ind w:firstLine="708"/>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Муниципальная программа включает в себя следующую подпрограмму:</w:t>
      </w:r>
    </w:p>
    <w:p w:rsidR="00AF3BAF" w:rsidRPr="00AF3BAF" w:rsidRDefault="00AF3BAF" w:rsidP="00AF3BAF">
      <w:pPr>
        <w:suppressAutoHyphens/>
        <w:spacing w:after="0" w:line="240" w:lineRule="auto"/>
        <w:jc w:val="both"/>
        <w:rPr>
          <w:rFonts w:ascii="Times New Roman" w:eastAsia="Times New Roman" w:hAnsi="Times New Roman" w:cs="Times New Roman"/>
          <w:color w:val="000000"/>
          <w:sz w:val="24"/>
          <w:szCs w:val="24"/>
        </w:rPr>
      </w:pPr>
      <w:r w:rsidRPr="00AF3BAF">
        <w:rPr>
          <w:rFonts w:ascii="Times New Roman" w:eastAsia="Times New Roman" w:hAnsi="Times New Roman" w:cs="Times New Roman"/>
          <w:sz w:val="24"/>
          <w:szCs w:val="24"/>
          <w:lang w:eastAsia="ru-RU"/>
        </w:rPr>
        <w:t xml:space="preserve">           </w:t>
      </w:r>
      <w:r w:rsidRPr="00AF3BAF">
        <w:rPr>
          <w:rFonts w:ascii="Times New Roman" w:eastAsia="Times New Roman" w:hAnsi="Times New Roman" w:cs="Times New Roman"/>
          <w:color w:val="000000"/>
          <w:sz w:val="24"/>
          <w:szCs w:val="24"/>
          <w:lang w:eastAsia="ru-RU"/>
        </w:rPr>
        <w:t>«</w:t>
      </w:r>
      <w:hyperlink r:id="rId12" w:anchor="sub_100" w:history="1">
        <w:r w:rsidRPr="00AF3BAF">
          <w:rPr>
            <w:rFonts w:ascii="Times New Roman" w:eastAsia="Times New Roman" w:hAnsi="Times New Roman" w:cs="Times New Roman"/>
            <w:sz w:val="24"/>
            <w:szCs w:val="24"/>
            <w:lang w:eastAsia="ru-RU"/>
          </w:rPr>
          <w:t>Социальная поддержка отдельных категорий граждан</w:t>
        </w:r>
      </w:hyperlink>
      <w:r w:rsidRPr="00AF3BAF">
        <w:rPr>
          <w:rFonts w:ascii="Times New Roman" w:eastAsia="Times New Roman" w:hAnsi="Times New Roman" w:cs="Times New Roman"/>
          <w:color w:val="000000"/>
          <w:sz w:val="24"/>
          <w:szCs w:val="24"/>
          <w:lang w:eastAsia="ru-RU"/>
        </w:rPr>
        <w:t>».</w:t>
      </w:r>
    </w:p>
    <w:p w:rsidR="00AF3BAF" w:rsidRPr="00AF3BAF" w:rsidRDefault="00AF3BAF" w:rsidP="00AF3BAF">
      <w:pPr>
        <w:suppressAutoHyphens/>
        <w:spacing w:after="0" w:line="240" w:lineRule="auto"/>
        <w:ind w:firstLine="708"/>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 xml:space="preserve">В соответствии с постановлением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постановлением от 16.01.2023 № 7 «Об утверждении плана реализации муниципальной программы Киевского сельского поселения </w:t>
      </w:r>
      <w:r w:rsidRPr="00AF3BAF">
        <w:rPr>
          <w:rFonts w:ascii="Times New Roman" w:eastAsia="Times New Roman" w:hAnsi="Times New Roman" w:cs="Times New Roman"/>
          <w:bCs/>
          <w:sz w:val="24"/>
          <w:szCs w:val="24"/>
          <w:lang w:eastAsia="ru-RU"/>
        </w:rPr>
        <w:t>«</w:t>
      </w:r>
      <w:r w:rsidRPr="00AF3BAF">
        <w:rPr>
          <w:rFonts w:ascii="Times New Roman" w:eastAsia="Times New Roman" w:hAnsi="Times New Roman" w:cs="Times New Roman"/>
          <w:sz w:val="24"/>
          <w:szCs w:val="24"/>
          <w:lang w:eastAsia="ru-RU"/>
        </w:rPr>
        <w:t>Социальная поддержка граждан</w:t>
      </w:r>
      <w:r w:rsidRPr="00AF3BAF">
        <w:rPr>
          <w:rFonts w:ascii="Times New Roman" w:eastAsia="Times New Roman" w:hAnsi="Times New Roman" w:cs="Times New Roman"/>
          <w:bCs/>
          <w:sz w:val="24"/>
          <w:szCs w:val="24"/>
          <w:lang w:eastAsia="ru-RU"/>
        </w:rPr>
        <w:t>»</w:t>
      </w:r>
      <w:r w:rsidRPr="00AF3BAF">
        <w:rPr>
          <w:rFonts w:ascii="Times New Roman" w:eastAsia="Times New Roman" w:hAnsi="Times New Roman" w:cs="Times New Roman"/>
          <w:kern w:val="2"/>
          <w:sz w:val="24"/>
          <w:szCs w:val="24"/>
          <w:lang w:eastAsia="ru-RU"/>
        </w:rPr>
        <w:t xml:space="preserve"> </w:t>
      </w:r>
      <w:r w:rsidRPr="00AF3BAF">
        <w:rPr>
          <w:rFonts w:ascii="Times New Roman" w:eastAsia="Times New Roman" w:hAnsi="Times New Roman" w:cs="Times New Roman"/>
          <w:sz w:val="24"/>
          <w:szCs w:val="24"/>
          <w:lang w:eastAsia="ru-RU"/>
        </w:rPr>
        <w:t>на 2023 год</w:t>
      </w:r>
      <w:r w:rsidRPr="00AF3BAF">
        <w:rPr>
          <w:rFonts w:ascii="Times New Roman" w:eastAsia="Times New Roman" w:hAnsi="Times New Roman" w:cs="Times New Roman"/>
          <w:b/>
          <w:sz w:val="24"/>
          <w:szCs w:val="24"/>
          <w:lang w:eastAsia="ru-RU"/>
        </w:rPr>
        <w:t>»</w:t>
      </w:r>
      <w:r w:rsidRPr="00AF3BAF">
        <w:rPr>
          <w:rFonts w:ascii="Times New Roman" w:eastAsia="Times New Roman" w:hAnsi="Times New Roman" w:cs="Times New Roman"/>
          <w:sz w:val="24"/>
          <w:szCs w:val="24"/>
          <w:lang w:eastAsia="ru-RU"/>
        </w:rPr>
        <w:t xml:space="preserve"> утвержден план реализации муниципальной программы.</w:t>
      </w:r>
    </w:p>
    <w:p w:rsidR="00AF3BAF" w:rsidRPr="00AF3BAF" w:rsidRDefault="00AF3BAF" w:rsidP="00AF3BAF">
      <w:pPr>
        <w:suppressAutoHyphens/>
        <w:spacing w:after="0" w:line="240" w:lineRule="auto"/>
        <w:ind w:firstLine="708"/>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 xml:space="preserve">На реализацию основного мероприятия подпрограммы </w:t>
      </w:r>
      <w:r w:rsidRPr="00AF3BAF">
        <w:rPr>
          <w:rFonts w:ascii="Times New Roman" w:eastAsia="Times New Roman" w:hAnsi="Times New Roman" w:cs="Times New Roman"/>
          <w:color w:val="000000"/>
          <w:sz w:val="24"/>
          <w:szCs w:val="24"/>
          <w:lang w:eastAsia="ru-RU"/>
        </w:rPr>
        <w:t>«</w:t>
      </w:r>
      <w:hyperlink r:id="rId13" w:anchor="sub_100" w:history="1">
        <w:r w:rsidRPr="00AF3BAF">
          <w:rPr>
            <w:rFonts w:ascii="Times New Roman" w:eastAsia="Times New Roman" w:hAnsi="Times New Roman" w:cs="Times New Roman"/>
            <w:sz w:val="24"/>
            <w:szCs w:val="24"/>
            <w:lang w:eastAsia="ru-RU"/>
          </w:rPr>
          <w:t>Социальная поддержка отдельных категорий граждан</w:t>
        </w:r>
      </w:hyperlink>
      <w:r w:rsidRPr="00AF3BAF">
        <w:rPr>
          <w:rFonts w:ascii="Times New Roman" w:eastAsia="Times New Roman" w:hAnsi="Times New Roman" w:cs="Times New Roman"/>
          <w:color w:val="000000"/>
          <w:sz w:val="24"/>
          <w:szCs w:val="24"/>
          <w:lang w:eastAsia="ru-RU"/>
        </w:rPr>
        <w:t>»</w:t>
      </w:r>
      <w:r w:rsidRPr="00AF3BAF">
        <w:rPr>
          <w:rFonts w:ascii="Times New Roman" w:eastAsia="Times New Roman" w:hAnsi="Times New Roman" w:cs="Times New Roman"/>
          <w:sz w:val="24"/>
          <w:szCs w:val="24"/>
          <w:lang w:eastAsia="ru-RU"/>
        </w:rPr>
        <w:t xml:space="preserve"> (далее – подпрограмма) на 2023 год предусмотрено муниципальной программой 144,4 тыс. рублей. По состоянию на 01.07.2023 года освоено 63,4 тыс. рублей, или 43,9 %, в течение 6 месяцев выплачена муниципальная пенсия </w:t>
      </w:r>
      <w:r w:rsidRPr="00AF3BAF">
        <w:rPr>
          <w:rFonts w:ascii="Times New Roman" w:eastAsia="Times New Roman" w:hAnsi="Times New Roman" w:cs="Times New Roman"/>
          <w:color w:val="000000"/>
          <w:sz w:val="24"/>
          <w:szCs w:val="24"/>
          <w:lang w:eastAsia="ru-RU"/>
        </w:rPr>
        <w:t>1 лицу, замещавшему муниципальную должность муниципальной службы в Киевском сельском поселении</w:t>
      </w:r>
      <w:r w:rsidRPr="00AF3BAF">
        <w:rPr>
          <w:rFonts w:ascii="Times New Roman" w:eastAsia="Times New Roman" w:hAnsi="Times New Roman" w:cs="Times New Roman"/>
          <w:sz w:val="24"/>
          <w:szCs w:val="24"/>
          <w:lang w:eastAsia="ru-RU"/>
        </w:rPr>
        <w:t>. Выполнение мероприятия подпрограммы по состоянию на 01.07.2023 реализуются своевременно, срок исполнения не наступил.</w:t>
      </w:r>
    </w:p>
    <w:p w:rsidR="00AF3BAF" w:rsidRPr="00AF3BAF" w:rsidRDefault="00AF3BAF" w:rsidP="00AF3BAF">
      <w:pPr>
        <w:suppressAutoHyphens/>
        <w:spacing w:before="30" w:after="30" w:line="240" w:lineRule="auto"/>
        <w:ind w:firstLine="708"/>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Достижение целей и задач подпрограммы оценивается на основании 1 контрольного события.</w:t>
      </w:r>
    </w:p>
    <w:p w:rsidR="00AF3BAF" w:rsidRPr="00AF3BAF" w:rsidRDefault="00AF3BAF" w:rsidP="00AF3BAF">
      <w:pPr>
        <w:suppressAutoHyphens/>
        <w:spacing w:before="30" w:after="30" w:line="240" w:lineRule="auto"/>
        <w:ind w:firstLine="708"/>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По итогам 6 месяцев 2023 года контрольное событие выполнено частично и достигнуты промежуточные результаты:</w:t>
      </w:r>
    </w:p>
    <w:p w:rsidR="00AF3BAF" w:rsidRPr="00AF3BAF" w:rsidRDefault="00AF3BAF" w:rsidP="00AF3BAF">
      <w:pPr>
        <w:suppressAutoHyphens/>
        <w:spacing w:before="30" w:after="30" w:line="240" w:lineRule="auto"/>
        <w:ind w:firstLine="708"/>
        <w:jc w:val="both"/>
        <w:rPr>
          <w:rFonts w:ascii="Times New Roman" w:eastAsia="Times New Roman" w:hAnsi="Times New Roman" w:cs="Times New Roman"/>
          <w:color w:val="000000"/>
          <w:sz w:val="24"/>
          <w:szCs w:val="24"/>
          <w:lang w:eastAsia="ru-RU"/>
        </w:rPr>
      </w:pPr>
      <w:proofErr w:type="gramStart"/>
      <w:r w:rsidRPr="00AF3BAF">
        <w:rPr>
          <w:rFonts w:ascii="Times New Roman" w:eastAsia="Times New Roman" w:hAnsi="Times New Roman" w:cs="Times New Roman"/>
          <w:sz w:val="24"/>
          <w:szCs w:val="24"/>
          <w:lang w:eastAsia="ru-RU"/>
        </w:rPr>
        <w:t>реализовано</w:t>
      </w:r>
      <w:proofErr w:type="gramEnd"/>
      <w:r w:rsidRPr="00AF3BAF">
        <w:rPr>
          <w:rFonts w:ascii="Times New Roman" w:eastAsia="Times New Roman" w:hAnsi="Times New Roman" w:cs="Times New Roman"/>
          <w:sz w:val="24"/>
          <w:szCs w:val="24"/>
          <w:lang w:eastAsia="ru-RU"/>
        </w:rPr>
        <w:t xml:space="preserve"> мероприятие по выплате муниципальной пенсии за выслугу лет служащим, замещавшим муниципальные должности и должности муниципальной службы в муниципальном образовании «Киевское сельское поселение»</w:t>
      </w:r>
      <w:r w:rsidRPr="00AF3BAF">
        <w:rPr>
          <w:rFonts w:ascii="Times New Roman" w:eastAsia="Times New Roman" w:hAnsi="Times New Roman" w:cs="Times New Roman"/>
          <w:color w:val="000000"/>
          <w:sz w:val="24"/>
          <w:szCs w:val="24"/>
          <w:lang w:eastAsia="ru-RU"/>
        </w:rPr>
        <w:t>.</w:t>
      </w:r>
    </w:p>
    <w:p w:rsidR="00AF3BAF" w:rsidRPr="00AF3BAF" w:rsidRDefault="00AF3BAF" w:rsidP="00AF3BAF">
      <w:pPr>
        <w:suppressAutoHyphens/>
        <w:spacing w:before="30" w:after="30" w:line="240" w:lineRule="auto"/>
        <w:ind w:firstLine="708"/>
        <w:jc w:val="both"/>
        <w:rPr>
          <w:rFonts w:ascii="Times New Roman" w:eastAsia="Times New Roman" w:hAnsi="Times New Roman" w:cs="Times New Roman"/>
          <w:sz w:val="24"/>
          <w:szCs w:val="24"/>
          <w:lang w:eastAsia="ru-RU"/>
        </w:rPr>
      </w:pPr>
      <w:r w:rsidRPr="00AF3BAF">
        <w:rPr>
          <w:rFonts w:ascii="Times New Roman" w:eastAsia="Times New Roman" w:hAnsi="Times New Roman" w:cs="Times New Roman"/>
          <w:sz w:val="24"/>
          <w:szCs w:val="24"/>
          <w:lang w:eastAsia="ru-RU"/>
        </w:rPr>
        <w:t>В ходе анализа исполнения плана реализации муниципальной программы Киевского сельского поселения «Социальная поддержка граждан» по итогам 6 месяцев 2023 года установлено отсутствие фактов невыполнения мероприятий плана реализации муниципальной программы, либо несоблюдения сроков их исполнения.</w:t>
      </w:r>
    </w:p>
    <w:p w:rsidR="00AF3BAF" w:rsidRPr="00AF3BAF" w:rsidRDefault="00AF3BAF" w:rsidP="00AF3BAF">
      <w:pPr>
        <w:suppressAutoHyphens/>
        <w:spacing w:before="30" w:after="30" w:line="240" w:lineRule="auto"/>
        <w:ind w:firstLine="708"/>
        <w:jc w:val="both"/>
        <w:rPr>
          <w:rFonts w:ascii="Times New Roman" w:eastAsia="Times New Roman" w:hAnsi="Times New Roman" w:cs="Times New Roman"/>
          <w:sz w:val="24"/>
          <w:szCs w:val="24"/>
          <w:lang w:eastAsia="ru-RU"/>
        </w:rPr>
      </w:pPr>
    </w:p>
    <w:p w:rsidR="00AF3BAF" w:rsidRPr="00AF3BAF" w:rsidRDefault="00AF3BAF" w:rsidP="00AF3BAF">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6C0CBF" w:rsidRDefault="006C0CBF"/>
    <w:sectPr w:rsidR="006C0CB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dale Sans UI">
    <w:altName w:val="Arial"/>
    <w:charset w:val="00"/>
    <w:family w:val="auto"/>
    <w:pitch w:val="variable"/>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308F"/>
    <w:rsid w:val="001A2E90"/>
    <w:rsid w:val="006C0CBF"/>
    <w:rsid w:val="00AF3BAF"/>
    <w:rsid w:val="00C630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7139E7-F336-45FB-98B1-21078F4F8B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631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9;&#1086;&#1094;&#1087;&#1086;&#1076;&#1076;&#1077;&#1088;&#1078;&#1082;&#1072;.doc" TargetMode="External"/><Relationship Id="rId13"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9;&#1086;&#1094;&#1087;&#1086;&#1076;&#1076;&#1077;&#1088;&#1078;&#1082;&#1072;.doc" TargetMode="External"/><Relationship Id="rId3" Type="http://schemas.openxmlformats.org/officeDocument/2006/relationships/webSettings" Target="webSettings.xml"/><Relationship Id="rId7"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9;&#1086;&#1094;&#1087;&#1086;&#1076;&#1076;&#1077;&#1088;&#1078;&#1082;&#1072;.doc" TargetMode="External"/><Relationship Id="rId12"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9;&#1086;&#1094;&#1087;&#1086;&#1076;&#1076;&#1077;&#1088;&#1078;&#1082;&#1072;.doc"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9;&#1086;&#1094;&#1087;&#1086;&#1076;&#1076;&#1077;&#1088;&#1078;&#1082;&#1072;.doc" TargetMode="External"/><Relationship Id="rId11"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9;&#1086;&#1094;&#1087;&#1086;&#1076;&#1076;&#1077;&#1088;&#1078;&#1082;&#1072;.doc" TargetMode="External"/><Relationship Id="rId5"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9;&#1086;&#1094;&#1087;&#1086;&#1076;&#1076;&#1077;&#1088;&#1078;&#1082;&#1072;.doc" TargetMode="External"/><Relationship Id="rId15" Type="http://schemas.openxmlformats.org/officeDocument/2006/relationships/theme" Target="theme/theme1.xml"/><Relationship Id="rId10"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9;&#1086;&#1094;&#1087;&#1086;&#1076;&#1076;&#1077;&#1088;&#1078;&#1082;&#1072;.doc" TargetMode="External"/><Relationship Id="rId4" Type="http://schemas.openxmlformats.org/officeDocument/2006/relationships/image" Target="media/image1.png"/><Relationship Id="rId9"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9;&#1086;&#1094;&#1087;&#1086;&#1076;&#1076;&#1077;&#1088;&#1078;&#1082;&#1072;.doc"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1321</Words>
  <Characters>7532</Characters>
  <Application>Microsoft Office Word</Application>
  <DocSecurity>0</DocSecurity>
  <Lines>62</Lines>
  <Paragraphs>17</Paragraphs>
  <ScaleCrop>false</ScaleCrop>
  <Company/>
  <LinksUpToDate>false</LinksUpToDate>
  <CharactersWithSpaces>8836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FINANS</dc:creator>
  <cp:keywords/>
  <dc:description/>
  <cp:lastModifiedBy>FINANS</cp:lastModifiedBy>
  <cp:revision>3</cp:revision>
  <dcterms:created xsi:type="dcterms:W3CDTF">2023-07-17T12:36:00Z</dcterms:created>
  <dcterms:modified xsi:type="dcterms:W3CDTF">2023-07-17T13:15:00Z</dcterms:modified>
</cp:coreProperties>
</file>