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52C9" w:rsidRPr="008252C9" w:rsidRDefault="008252C9" w:rsidP="008252C9">
      <w:pPr>
        <w:keepNext/>
        <w:suppressAutoHyphens/>
        <w:spacing w:before="240" w:after="60" w:line="240" w:lineRule="auto"/>
        <w:outlineLvl w:val="3"/>
        <w:rPr>
          <w:rFonts w:ascii="Times New Roman" w:eastAsia="Times New Roman" w:hAnsi="Times New Roman" w:cs="Times New Roman"/>
          <w:b/>
          <w:bCs/>
          <w:sz w:val="24"/>
          <w:szCs w:val="24"/>
          <w:lang w:eastAsia="ru-RU"/>
        </w:rPr>
      </w:pPr>
      <w:r w:rsidRPr="008252C9">
        <w:rPr>
          <w:rFonts w:ascii="Calibri" w:eastAsia="Times New Roman" w:hAnsi="Calibri" w:cs="Times New Roman"/>
          <w:b/>
          <w:bCs/>
          <w:noProof/>
          <w:sz w:val="28"/>
          <w:szCs w:val="28"/>
          <w:lang w:eastAsia="ru-RU"/>
        </w:rPr>
        <w:drawing>
          <wp:anchor distT="0" distB="0" distL="114300" distR="114300" simplePos="0" relativeHeight="251659264" behindDoc="0" locked="0" layoutInCell="1" allowOverlap="1" wp14:anchorId="2DD718FE" wp14:editId="3110DA45">
            <wp:simplePos x="0" y="0"/>
            <wp:positionH relativeFrom="column">
              <wp:posOffset>2809875</wp:posOffset>
            </wp:positionH>
            <wp:positionV relativeFrom="paragraph">
              <wp:posOffset>0</wp:posOffset>
            </wp:positionV>
            <wp:extent cx="723900" cy="809625"/>
            <wp:effectExtent l="0" t="0" r="0" b="9525"/>
            <wp:wrapSquare wrapText="left"/>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 cy="809625"/>
                    </a:xfrm>
                    <a:prstGeom prst="rect">
                      <a:avLst/>
                    </a:prstGeom>
                    <a:noFill/>
                  </pic:spPr>
                </pic:pic>
              </a:graphicData>
            </a:graphic>
            <wp14:sizeRelH relativeFrom="page">
              <wp14:pctWidth>0</wp14:pctWidth>
            </wp14:sizeRelH>
            <wp14:sizeRelV relativeFrom="page">
              <wp14:pctHeight>0</wp14:pctHeight>
            </wp14:sizeRelV>
          </wp:anchor>
        </w:drawing>
      </w: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252C9" w:rsidRPr="008252C9" w:rsidRDefault="008252C9" w:rsidP="008252C9">
      <w:pPr>
        <w:suppressAutoHyphens/>
        <w:spacing w:after="0" w:line="240" w:lineRule="auto"/>
        <w:jc w:val="center"/>
        <w:rPr>
          <w:rFonts w:ascii="Times New Roman" w:eastAsia="Times New Roman" w:hAnsi="Times New Roman" w:cs="Times New Roman"/>
          <w:b/>
          <w:bCs/>
          <w:sz w:val="24"/>
          <w:szCs w:val="24"/>
          <w:lang w:eastAsia="ru-RU"/>
        </w:rPr>
      </w:pPr>
      <w:r w:rsidRPr="008252C9">
        <w:rPr>
          <w:rFonts w:ascii="Times New Roman" w:eastAsia="Times New Roman" w:hAnsi="Times New Roman" w:cs="Times New Roman"/>
          <w:b/>
          <w:bCs/>
          <w:sz w:val="24"/>
          <w:szCs w:val="24"/>
          <w:lang w:eastAsia="ru-RU"/>
        </w:rPr>
        <w:t>Администрация Киевского сельского поселения</w:t>
      </w: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252C9" w:rsidRPr="008252C9" w:rsidRDefault="008252C9" w:rsidP="008252C9">
      <w:pPr>
        <w:suppressAutoHyphens/>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b/>
          <w:sz w:val="24"/>
          <w:szCs w:val="24"/>
          <w:lang w:eastAsia="ru-RU"/>
        </w:rPr>
        <w:t>ПОСТАНОВЛЕНИЕ</w:t>
      </w: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252C9" w:rsidRPr="008252C9" w:rsidRDefault="009362B7" w:rsidP="008252C9">
      <w:pPr>
        <w:widowControl w:val="0"/>
        <w:suppressAutoHyphens/>
        <w:autoSpaceDE w:val="0"/>
        <w:autoSpaceDN w:val="0"/>
        <w:adjustRightInd w:val="0"/>
        <w:spacing w:after="0" w:line="240" w:lineRule="auto"/>
        <w:ind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w:t>
      </w:r>
      <w:r w:rsidR="008252C9" w:rsidRPr="008252C9">
        <w:rPr>
          <w:rFonts w:ascii="Times New Roman" w:eastAsia="Times New Roman" w:hAnsi="Times New Roman" w:cs="Times New Roman"/>
          <w:b/>
          <w:sz w:val="24"/>
          <w:szCs w:val="24"/>
          <w:lang w:eastAsia="ru-RU"/>
        </w:rPr>
        <w:t xml:space="preserve">.07.2023                                                    № </w:t>
      </w:r>
      <w:r w:rsidR="00850F52">
        <w:rPr>
          <w:rFonts w:ascii="Times New Roman" w:eastAsia="Times New Roman" w:hAnsi="Times New Roman" w:cs="Times New Roman"/>
          <w:b/>
          <w:sz w:val="24"/>
          <w:szCs w:val="24"/>
          <w:lang w:eastAsia="ru-RU"/>
        </w:rPr>
        <w:t>91</w:t>
      </w:r>
      <w:r w:rsidR="008252C9" w:rsidRPr="008252C9">
        <w:rPr>
          <w:rFonts w:ascii="Times New Roman" w:eastAsia="Times New Roman" w:hAnsi="Times New Roman" w:cs="Times New Roman"/>
          <w:b/>
          <w:sz w:val="24"/>
          <w:szCs w:val="24"/>
          <w:lang w:eastAsia="ru-RU"/>
        </w:rPr>
        <w:t xml:space="preserve">                                                      с. Киевка</w:t>
      </w:r>
    </w:p>
    <w:p w:rsidR="008252C9" w:rsidRPr="008252C9" w:rsidRDefault="008252C9" w:rsidP="008252C9">
      <w:pPr>
        <w:tabs>
          <w:tab w:val="left" w:pos="2604"/>
        </w:tabs>
        <w:suppressAutoHyphens/>
        <w:spacing w:after="0" w:line="240" w:lineRule="auto"/>
        <w:rPr>
          <w:rFonts w:ascii="Times New Roman" w:eastAsia="Times New Roman" w:hAnsi="Times New Roman" w:cs="Times New Roman"/>
          <w:b/>
          <w:sz w:val="24"/>
          <w:szCs w:val="24"/>
          <w:lang w:eastAsia="ru-RU"/>
        </w:rPr>
      </w:pPr>
    </w:p>
    <w:tbl>
      <w:tblPr>
        <w:tblW w:w="60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7"/>
      </w:tblGrid>
      <w:tr w:rsidR="008252C9" w:rsidRPr="008252C9" w:rsidTr="008252C9">
        <w:trPr>
          <w:trHeight w:val="1173"/>
        </w:trPr>
        <w:tc>
          <w:tcPr>
            <w:tcW w:w="6007" w:type="dxa"/>
            <w:tcBorders>
              <w:top w:val="nil"/>
              <w:left w:val="nil"/>
              <w:bottom w:val="nil"/>
              <w:right w:val="nil"/>
            </w:tcBorders>
            <w:hideMark/>
          </w:tcPr>
          <w:p w:rsidR="008252C9" w:rsidRPr="008252C9" w:rsidRDefault="008252C9" w:rsidP="008252C9">
            <w:pPr>
              <w:suppressAutoHyphens/>
              <w:spacing w:after="0" w:line="240" w:lineRule="auto"/>
              <w:jc w:val="both"/>
              <w:rPr>
                <w:rFonts w:ascii="Times New Roman" w:eastAsia="Times New Roman" w:hAnsi="Times New Roman" w:cs="Times New Roman"/>
                <w:b/>
                <w:sz w:val="24"/>
                <w:szCs w:val="24"/>
                <w:lang w:eastAsia="ru-RU"/>
              </w:rPr>
            </w:pPr>
            <w:r w:rsidRPr="008252C9">
              <w:rPr>
                <w:rFonts w:ascii="Times New Roman" w:eastAsia="Times New Roman" w:hAnsi="Times New Roman" w:cs="Times New Roman"/>
                <w:b/>
                <w:sz w:val="24"/>
                <w:szCs w:val="24"/>
                <w:lang w:eastAsia="ru-RU"/>
              </w:rPr>
              <w:t>Об утверждении отчета об исполнении плана реализации муниципальной программы Киевского сельского поселения «</w:t>
            </w:r>
            <w:r w:rsidRPr="008252C9">
              <w:rPr>
                <w:rFonts w:ascii="Times New Roman" w:eastAsia="Times New Roman" w:hAnsi="Times New Roman" w:cs="Times New Roman"/>
                <w:b/>
                <w:color w:val="000000"/>
                <w:spacing w:val="-2"/>
                <w:sz w:val="24"/>
                <w:szCs w:val="24"/>
                <w:lang w:eastAsia="ru-RU"/>
              </w:rPr>
              <w:t>Муниципальная политика</w:t>
            </w:r>
            <w:r w:rsidRPr="008252C9">
              <w:rPr>
                <w:rFonts w:ascii="Times New Roman" w:eastAsia="Times New Roman" w:hAnsi="Times New Roman" w:cs="Times New Roman"/>
                <w:b/>
                <w:sz w:val="24"/>
                <w:szCs w:val="24"/>
                <w:lang w:eastAsia="ru-RU"/>
              </w:rPr>
              <w:t xml:space="preserve">» по итогам 6 месяцев 2023 года </w:t>
            </w:r>
          </w:p>
        </w:tc>
      </w:tr>
    </w:tbl>
    <w:p w:rsidR="008252C9" w:rsidRPr="008252C9" w:rsidRDefault="008252C9" w:rsidP="008252C9">
      <w:pPr>
        <w:suppressAutoHyphens/>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                                                      </w:t>
      </w: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p>
    <w:p w:rsidR="008252C9" w:rsidRPr="008252C9" w:rsidRDefault="008252C9" w:rsidP="008252C9">
      <w:pPr>
        <w:suppressAutoHyphen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и от 15.10.2018 № 87 «</w:t>
      </w:r>
      <w:r w:rsidRPr="008252C9">
        <w:rPr>
          <w:rFonts w:ascii="Times New Roman" w:eastAsia="Times New Roman" w:hAnsi="Times New Roman" w:cs="Times New Roman"/>
          <w:color w:val="000000"/>
          <w:sz w:val="24"/>
          <w:szCs w:val="24"/>
          <w:lang w:eastAsia="ru-RU"/>
        </w:rPr>
        <w:t>Об утверждении методических рекомендаций по разработке и реализации муниципальных программ Киевского сельского поселения</w:t>
      </w:r>
      <w:r w:rsidRPr="008252C9">
        <w:rPr>
          <w:rFonts w:ascii="Times New Roman" w:eastAsia="Times New Roman" w:hAnsi="Times New Roman" w:cs="Times New Roman"/>
          <w:sz w:val="24"/>
          <w:szCs w:val="24"/>
          <w:lang w:eastAsia="ru-RU"/>
        </w:rPr>
        <w:t>»</w:t>
      </w: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ПОСТАНОВЛЯЮ: </w:t>
      </w:r>
    </w:p>
    <w:p w:rsidR="008252C9" w:rsidRPr="008252C9" w:rsidRDefault="008252C9" w:rsidP="008252C9">
      <w:pPr>
        <w:suppressAutoHyphens/>
        <w:spacing w:after="0" w:line="240" w:lineRule="auto"/>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 Утвердить отчет об исполнении плана реализации муниципальной программы Киевского сельского поселения «</w:t>
      </w:r>
      <w:r w:rsidRPr="008252C9">
        <w:rPr>
          <w:rFonts w:ascii="Times New Roman" w:eastAsia="Times New Roman" w:hAnsi="Times New Roman" w:cs="Times New Roman"/>
          <w:color w:val="000000"/>
          <w:spacing w:val="-2"/>
          <w:sz w:val="24"/>
          <w:szCs w:val="24"/>
          <w:lang w:eastAsia="ru-RU"/>
        </w:rPr>
        <w:t>Муниципальная политика</w:t>
      </w:r>
      <w:r w:rsidRPr="008252C9">
        <w:rPr>
          <w:rFonts w:ascii="Times New Roman" w:eastAsia="Times New Roman" w:hAnsi="Times New Roman" w:cs="Times New Roman"/>
          <w:sz w:val="24"/>
          <w:szCs w:val="24"/>
          <w:lang w:eastAsia="ru-RU"/>
        </w:rPr>
        <w:t>» по итогам 6 месяцев 2023 года согласно приложению.</w:t>
      </w: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 Настоящее постановление подлежит официальному опубликованию (обнародованию).</w:t>
      </w: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     </w:t>
      </w:r>
      <w:r w:rsidRPr="008252C9">
        <w:rPr>
          <w:rFonts w:ascii="Times New Roman" w:eastAsia="Times New Roman" w:hAnsi="Times New Roman" w:cs="Times New Roman"/>
          <w:sz w:val="24"/>
          <w:szCs w:val="24"/>
          <w:lang w:eastAsia="ru-RU"/>
        </w:rPr>
        <w:tab/>
        <w:t>3. Контроль за выполнением постановления оставляю за собой.</w:t>
      </w: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8252C9">
        <w:rPr>
          <w:rFonts w:ascii="Times New Roman" w:eastAsia="Times New Roman" w:hAnsi="Times New Roman" w:cs="Times New Roman"/>
          <w:b/>
          <w:sz w:val="24"/>
          <w:szCs w:val="24"/>
          <w:lang w:eastAsia="ru-RU"/>
        </w:rPr>
        <w:t xml:space="preserve">        Глава Администрации</w:t>
      </w:r>
    </w:p>
    <w:p w:rsidR="008252C9" w:rsidRPr="008252C9" w:rsidRDefault="008252C9" w:rsidP="008252C9">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8252C9">
        <w:rPr>
          <w:rFonts w:ascii="Times New Roman" w:eastAsia="Times New Roman" w:hAnsi="Times New Roman" w:cs="Times New Roman"/>
          <w:b/>
          <w:sz w:val="24"/>
          <w:szCs w:val="24"/>
          <w:lang w:eastAsia="ru-RU"/>
        </w:rPr>
        <w:t xml:space="preserve">        Киевского сельского поселения                                                              Г.Г. Головченко</w:t>
      </w: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r w:rsidRPr="008252C9">
        <w:rPr>
          <w:rFonts w:ascii="Times New Roman" w:eastAsia="Times New Roman" w:hAnsi="Times New Roman" w:cs="Times New Roman"/>
          <w:sz w:val="24"/>
          <w:szCs w:val="24"/>
          <w:lang w:eastAsia="ru-RU"/>
        </w:rPr>
        <w:tab/>
      </w:r>
    </w:p>
    <w:p w:rsidR="008252C9" w:rsidRPr="008252C9" w:rsidRDefault="008252C9" w:rsidP="008252C9">
      <w:pPr>
        <w:suppressAutoHyphens/>
        <w:spacing w:after="0" w:line="240" w:lineRule="auto"/>
        <w:ind w:firstLine="720"/>
        <w:jc w:val="both"/>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pacing w:after="0" w:line="240" w:lineRule="auto"/>
        <w:rPr>
          <w:rFonts w:ascii="Times New Roman" w:eastAsia="Times New Roman" w:hAnsi="Times New Roman" w:cs="Times New Roman"/>
          <w:sz w:val="24"/>
          <w:szCs w:val="24"/>
          <w:lang w:eastAsia="ru-RU"/>
        </w:rPr>
        <w:sectPr w:rsidR="008252C9" w:rsidRPr="008252C9">
          <w:pgSz w:w="11905" w:h="16838"/>
          <w:pgMar w:top="822" w:right="794" w:bottom="992" w:left="1134" w:header="720" w:footer="720" w:gutter="0"/>
          <w:pgNumType w:start="31"/>
          <w:cols w:space="720"/>
        </w:sectPr>
      </w:pPr>
    </w:p>
    <w:p w:rsidR="008252C9" w:rsidRPr="008252C9" w:rsidRDefault="008252C9" w:rsidP="008252C9">
      <w:pPr>
        <w:widowControl w:val="0"/>
        <w:suppressLineNumbers/>
        <w:suppressAutoHyphens/>
        <w:snapToGrid w:val="0"/>
        <w:spacing w:after="0" w:line="240" w:lineRule="auto"/>
        <w:jc w:val="right"/>
        <w:rPr>
          <w:rFonts w:ascii="Times New Roman" w:eastAsia="Andale Sans UI" w:hAnsi="Times New Roman" w:cs="Times New Roman"/>
          <w:kern w:val="2"/>
          <w:sz w:val="24"/>
          <w:szCs w:val="24"/>
          <w:lang w:eastAsia="ar-SA"/>
        </w:rPr>
      </w:pPr>
      <w:r w:rsidRPr="008252C9">
        <w:rPr>
          <w:rFonts w:ascii="Times New Roman" w:eastAsia="Andale Sans UI" w:hAnsi="Times New Roman" w:cs="Times New Roman"/>
          <w:kern w:val="2"/>
          <w:sz w:val="24"/>
          <w:szCs w:val="24"/>
          <w:lang w:eastAsia="ar-SA"/>
        </w:rPr>
        <w:lastRenderedPageBreak/>
        <w:t xml:space="preserve">Приложение </w:t>
      </w:r>
    </w:p>
    <w:p w:rsidR="008252C9" w:rsidRPr="008252C9" w:rsidRDefault="008252C9" w:rsidP="008252C9">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8252C9">
        <w:rPr>
          <w:rFonts w:ascii="Times New Roman" w:eastAsia="Times New Roman" w:hAnsi="Times New Roman" w:cs="Times New Roman"/>
          <w:kern w:val="2"/>
          <w:sz w:val="24"/>
          <w:szCs w:val="24"/>
          <w:lang w:eastAsia="ru-RU"/>
        </w:rPr>
        <w:t>к</w:t>
      </w:r>
      <w:proofErr w:type="gramEnd"/>
      <w:r w:rsidRPr="008252C9">
        <w:rPr>
          <w:rFonts w:ascii="Times New Roman" w:eastAsia="Times New Roman" w:hAnsi="Times New Roman" w:cs="Times New Roman"/>
          <w:kern w:val="2"/>
          <w:sz w:val="24"/>
          <w:szCs w:val="24"/>
          <w:lang w:eastAsia="ru-RU"/>
        </w:rPr>
        <w:t xml:space="preserve"> постановлению</w:t>
      </w:r>
    </w:p>
    <w:p w:rsidR="008252C9" w:rsidRPr="008252C9" w:rsidRDefault="008252C9" w:rsidP="008252C9">
      <w:pPr>
        <w:suppressAutoHyphens/>
        <w:spacing w:after="0" w:line="240" w:lineRule="auto"/>
        <w:ind w:left="907"/>
        <w:jc w:val="right"/>
        <w:rPr>
          <w:rFonts w:ascii="Times New Roman" w:eastAsia="Times New Roman" w:hAnsi="Times New Roman" w:cs="Times New Roman"/>
          <w:kern w:val="2"/>
          <w:sz w:val="24"/>
          <w:szCs w:val="24"/>
          <w:lang w:eastAsia="ru-RU"/>
        </w:rPr>
      </w:pPr>
      <w:r w:rsidRPr="008252C9">
        <w:rPr>
          <w:rFonts w:ascii="Times New Roman" w:eastAsia="Times New Roman" w:hAnsi="Times New Roman" w:cs="Times New Roman"/>
          <w:kern w:val="2"/>
          <w:sz w:val="24"/>
          <w:szCs w:val="24"/>
          <w:lang w:eastAsia="ru-RU"/>
        </w:rPr>
        <w:t>Администрации Киевского</w:t>
      </w:r>
    </w:p>
    <w:p w:rsidR="008252C9" w:rsidRPr="008252C9" w:rsidRDefault="008252C9" w:rsidP="008252C9">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8252C9">
        <w:rPr>
          <w:rFonts w:ascii="Times New Roman" w:eastAsia="Times New Roman" w:hAnsi="Times New Roman" w:cs="Times New Roman"/>
          <w:kern w:val="2"/>
          <w:sz w:val="24"/>
          <w:szCs w:val="24"/>
          <w:lang w:eastAsia="ru-RU"/>
        </w:rPr>
        <w:t>сельского</w:t>
      </w:r>
      <w:proofErr w:type="gramEnd"/>
      <w:r w:rsidRPr="008252C9">
        <w:rPr>
          <w:rFonts w:ascii="Times New Roman" w:eastAsia="Times New Roman" w:hAnsi="Times New Roman" w:cs="Times New Roman"/>
          <w:kern w:val="2"/>
          <w:sz w:val="24"/>
          <w:szCs w:val="24"/>
          <w:lang w:eastAsia="ru-RU"/>
        </w:rPr>
        <w:t xml:space="preserve"> поселения</w:t>
      </w: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от </w:t>
      </w:r>
      <w:r w:rsidR="009362B7">
        <w:rPr>
          <w:rFonts w:ascii="Times New Roman" w:eastAsia="Times New Roman" w:hAnsi="Times New Roman" w:cs="Times New Roman"/>
          <w:sz w:val="24"/>
          <w:szCs w:val="24"/>
          <w:lang w:eastAsia="ru-RU"/>
        </w:rPr>
        <w:t>17</w:t>
      </w:r>
      <w:bookmarkStart w:id="0" w:name="_GoBack"/>
      <w:bookmarkEnd w:id="0"/>
      <w:r w:rsidRPr="008252C9">
        <w:rPr>
          <w:rFonts w:ascii="Times New Roman" w:eastAsia="Times New Roman" w:hAnsi="Times New Roman" w:cs="Times New Roman"/>
          <w:sz w:val="24"/>
          <w:szCs w:val="24"/>
          <w:lang w:eastAsia="ru-RU"/>
        </w:rPr>
        <w:t>.07.2023 №</w:t>
      </w:r>
      <w:r w:rsidR="009362B7">
        <w:rPr>
          <w:rFonts w:ascii="Times New Roman" w:eastAsia="Times New Roman" w:hAnsi="Times New Roman" w:cs="Times New Roman"/>
          <w:sz w:val="24"/>
          <w:szCs w:val="24"/>
          <w:lang w:eastAsia="ru-RU"/>
        </w:rPr>
        <w:t xml:space="preserve"> 91</w:t>
      </w:r>
      <w:r w:rsidRPr="008252C9">
        <w:rPr>
          <w:rFonts w:ascii="Times New Roman" w:eastAsia="Times New Roman" w:hAnsi="Times New Roman" w:cs="Times New Roman"/>
          <w:sz w:val="24"/>
          <w:szCs w:val="24"/>
          <w:lang w:eastAsia="ru-RU"/>
        </w:rPr>
        <w:t xml:space="preserve"> </w:t>
      </w: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ОТЧЕТ</w:t>
      </w: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8252C9">
        <w:rPr>
          <w:rFonts w:ascii="Times New Roman" w:eastAsia="Times New Roman" w:hAnsi="Times New Roman" w:cs="Times New Roman"/>
          <w:sz w:val="24"/>
          <w:szCs w:val="24"/>
          <w:lang w:eastAsia="ru-RU"/>
        </w:rPr>
        <w:t>об</w:t>
      </w:r>
      <w:proofErr w:type="gramEnd"/>
      <w:r w:rsidRPr="008252C9">
        <w:rPr>
          <w:rFonts w:ascii="Times New Roman" w:eastAsia="Times New Roman" w:hAnsi="Times New Roman" w:cs="Times New Roman"/>
          <w:sz w:val="24"/>
          <w:szCs w:val="24"/>
          <w:lang w:eastAsia="ru-RU"/>
        </w:rPr>
        <w:t xml:space="preserve"> исполнении плана реализации муниципальной программы «</w:t>
      </w:r>
      <w:r w:rsidRPr="008252C9">
        <w:rPr>
          <w:rFonts w:ascii="Times New Roman" w:eastAsia="Times New Roman" w:hAnsi="Times New Roman" w:cs="Times New Roman"/>
          <w:color w:val="000000"/>
          <w:spacing w:val="-2"/>
          <w:sz w:val="24"/>
          <w:szCs w:val="24"/>
          <w:lang w:eastAsia="ru-RU"/>
        </w:rPr>
        <w:t>Муниципальная политика</w:t>
      </w:r>
      <w:r w:rsidRPr="008252C9">
        <w:rPr>
          <w:rFonts w:ascii="Times New Roman" w:eastAsia="Times New Roman" w:hAnsi="Times New Roman" w:cs="Times New Roman"/>
          <w:sz w:val="24"/>
          <w:szCs w:val="24"/>
          <w:lang w:eastAsia="ru-RU"/>
        </w:rPr>
        <w:t>» по итогам 6 месяцев 2023 года</w:t>
      </w: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6020" w:type="dxa"/>
        <w:tblInd w:w="-351" w:type="dxa"/>
        <w:tblLayout w:type="fixed"/>
        <w:tblCellMar>
          <w:left w:w="75" w:type="dxa"/>
          <w:right w:w="75" w:type="dxa"/>
        </w:tblCellMar>
        <w:tblLook w:val="04A0" w:firstRow="1" w:lastRow="0" w:firstColumn="1" w:lastColumn="0" w:noHBand="0" w:noVBand="1"/>
      </w:tblPr>
      <w:tblGrid>
        <w:gridCol w:w="853"/>
        <w:gridCol w:w="2552"/>
        <w:gridCol w:w="1843"/>
        <w:gridCol w:w="1701"/>
        <w:gridCol w:w="1417"/>
        <w:gridCol w:w="1701"/>
        <w:gridCol w:w="1701"/>
        <w:gridCol w:w="1418"/>
        <w:gridCol w:w="1134"/>
        <w:gridCol w:w="1700"/>
      </w:tblGrid>
      <w:tr w:rsidR="008252C9" w:rsidRPr="008252C9" w:rsidTr="008252C9">
        <w:trPr>
          <w:trHeight w:val="573"/>
        </w:trPr>
        <w:tc>
          <w:tcPr>
            <w:tcW w:w="852" w:type="dxa"/>
            <w:vMerge w:val="restart"/>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ind w:right="-75"/>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п/п</w:t>
            </w:r>
          </w:p>
        </w:tc>
        <w:tc>
          <w:tcPr>
            <w:tcW w:w="2551" w:type="dxa"/>
            <w:vMerge w:val="restart"/>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Номер и наименование</w:t>
            </w: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843" w:type="dxa"/>
            <w:vMerge w:val="restart"/>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Ответственный исполнитель, соисполнитель, участник (должность/ ФИО) </w:t>
            </w:r>
            <w:hyperlink r:id="rId5" w:anchor="Par1127" w:history="1">
              <w:r w:rsidRPr="008252C9">
                <w:rPr>
                  <w:rFonts w:ascii="Times New Roman" w:eastAsia="Times New Roman" w:hAnsi="Times New Roman" w:cs="Times New Roman"/>
                  <w:sz w:val="24"/>
                  <w:szCs w:val="24"/>
                  <w:lang w:eastAsia="ru-RU"/>
                </w:rPr>
                <w:t>&lt;1&gt;</w:t>
              </w:r>
            </w:hyperlink>
          </w:p>
        </w:tc>
        <w:tc>
          <w:tcPr>
            <w:tcW w:w="1701" w:type="dxa"/>
            <w:vMerge w:val="restart"/>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Результат </w:t>
            </w:r>
          </w:p>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8252C9">
              <w:rPr>
                <w:rFonts w:ascii="Times New Roman" w:eastAsia="Times New Roman" w:hAnsi="Times New Roman" w:cs="Times New Roman"/>
                <w:sz w:val="24"/>
                <w:szCs w:val="24"/>
                <w:lang w:eastAsia="ru-RU"/>
              </w:rPr>
              <w:t>реализации</w:t>
            </w:r>
            <w:proofErr w:type="gramEnd"/>
            <w:r w:rsidRPr="008252C9">
              <w:rPr>
                <w:rFonts w:ascii="Times New Roman" w:eastAsia="Times New Roman" w:hAnsi="Times New Roman" w:cs="Times New Roman"/>
                <w:sz w:val="24"/>
                <w:szCs w:val="24"/>
                <w:lang w:eastAsia="ru-RU"/>
              </w:rPr>
              <w:t xml:space="preserve"> (краткое описание)</w:t>
            </w:r>
          </w:p>
        </w:tc>
        <w:tc>
          <w:tcPr>
            <w:tcW w:w="1417" w:type="dxa"/>
            <w:vMerge w:val="restart"/>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ind w:left="-74" w:right="-75"/>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Фактическая дата начала</w:t>
            </w:r>
            <w:r w:rsidRPr="008252C9">
              <w:rPr>
                <w:rFonts w:ascii="Times New Roman" w:eastAsia="Times New Roman" w:hAnsi="Times New Roman" w:cs="Times New Roman"/>
                <w:sz w:val="24"/>
                <w:szCs w:val="24"/>
                <w:lang w:eastAsia="ru-RU"/>
              </w:rPr>
              <w:br/>
              <w:t>реализации</w:t>
            </w:r>
          </w:p>
        </w:tc>
        <w:tc>
          <w:tcPr>
            <w:tcW w:w="1701" w:type="dxa"/>
            <w:vMerge w:val="restart"/>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Фактическая дата окончания</w:t>
            </w:r>
            <w:r w:rsidRPr="008252C9">
              <w:rPr>
                <w:rFonts w:ascii="Times New Roman" w:eastAsia="Times New Roman" w:hAnsi="Times New Roman" w:cs="Times New Roman"/>
                <w:sz w:val="24"/>
                <w:szCs w:val="24"/>
                <w:lang w:eastAsia="ru-RU"/>
              </w:rPr>
              <w:br/>
              <w:t xml:space="preserve">реализации, </w:t>
            </w:r>
            <w:r w:rsidRPr="008252C9">
              <w:rPr>
                <w:rFonts w:ascii="Times New Roman" w:eastAsia="Times New Roman" w:hAnsi="Times New Roman" w:cs="Times New Roman"/>
                <w:sz w:val="24"/>
                <w:szCs w:val="24"/>
                <w:lang w:eastAsia="ru-RU"/>
              </w:rPr>
              <w:br/>
              <w:t xml:space="preserve">наступления </w:t>
            </w:r>
            <w:r w:rsidRPr="008252C9">
              <w:rPr>
                <w:rFonts w:ascii="Times New Roman" w:eastAsia="Times New Roman" w:hAnsi="Times New Roman" w:cs="Times New Roman"/>
                <w:sz w:val="24"/>
                <w:szCs w:val="24"/>
                <w:lang w:eastAsia="ru-RU"/>
              </w:rPr>
              <w:br/>
              <w:t xml:space="preserve">контрольного </w:t>
            </w:r>
            <w:r w:rsidRPr="008252C9">
              <w:rPr>
                <w:rFonts w:ascii="Times New Roman" w:eastAsia="Times New Roman" w:hAnsi="Times New Roman" w:cs="Times New Roman"/>
                <w:sz w:val="24"/>
                <w:szCs w:val="24"/>
                <w:lang w:eastAsia="ru-RU"/>
              </w:rPr>
              <w:br/>
              <w:t>события</w:t>
            </w:r>
          </w:p>
        </w:tc>
        <w:tc>
          <w:tcPr>
            <w:tcW w:w="4253" w:type="dxa"/>
            <w:gridSpan w:val="3"/>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Расходы местного бюджета на реализацию муниципальной программы, тыс. рублей</w:t>
            </w:r>
          </w:p>
        </w:tc>
        <w:tc>
          <w:tcPr>
            <w:tcW w:w="1700" w:type="dxa"/>
            <w:vMerge w:val="restart"/>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Объемы неосвоенных средств и причины их не освоения</w:t>
            </w:r>
          </w:p>
          <w:p w:rsidR="008252C9" w:rsidRPr="008252C9" w:rsidRDefault="009362B7"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hyperlink r:id="rId6" w:anchor="Par1127" w:history="1">
              <w:r w:rsidR="008252C9" w:rsidRPr="008252C9">
                <w:rPr>
                  <w:rFonts w:ascii="Times New Roman" w:eastAsia="Times New Roman" w:hAnsi="Times New Roman" w:cs="Times New Roman"/>
                  <w:sz w:val="24"/>
                  <w:szCs w:val="24"/>
                  <w:lang w:eastAsia="ru-RU"/>
                </w:rPr>
                <w:t>&lt;2&gt;</w:t>
              </w:r>
            </w:hyperlink>
          </w:p>
        </w:tc>
      </w:tr>
      <w:tr w:rsidR="008252C9" w:rsidRPr="008252C9" w:rsidTr="008252C9">
        <w:trPr>
          <w:trHeight w:val="720"/>
        </w:trPr>
        <w:tc>
          <w:tcPr>
            <w:tcW w:w="852"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c>
          <w:tcPr>
            <w:tcW w:w="1701" w:type="dxa"/>
            <w:tcBorders>
              <w:top w:val="nil"/>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gramStart"/>
            <w:r w:rsidRPr="008252C9">
              <w:rPr>
                <w:rFonts w:ascii="Times New Roman" w:eastAsia="Times New Roman" w:hAnsi="Times New Roman" w:cs="Times New Roman"/>
                <w:sz w:val="24"/>
                <w:szCs w:val="24"/>
                <w:lang w:eastAsia="ru-RU"/>
              </w:rPr>
              <w:t>предусмотрено</w:t>
            </w:r>
            <w:proofErr w:type="gramEnd"/>
          </w:p>
          <w:p w:rsidR="008252C9" w:rsidRPr="008252C9" w:rsidRDefault="008252C9" w:rsidP="008252C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spellStart"/>
            <w:proofErr w:type="gramStart"/>
            <w:r w:rsidRPr="008252C9">
              <w:rPr>
                <w:rFonts w:ascii="Times New Roman" w:eastAsia="Times New Roman" w:hAnsi="Times New Roman" w:cs="Times New Roman"/>
                <w:sz w:val="24"/>
                <w:szCs w:val="24"/>
                <w:lang w:eastAsia="ru-RU"/>
              </w:rPr>
              <w:t>муниципаль</w:t>
            </w:r>
            <w:proofErr w:type="spellEnd"/>
            <w:proofErr w:type="gramEnd"/>
            <w:r w:rsidRPr="008252C9">
              <w:rPr>
                <w:rFonts w:ascii="Times New Roman" w:eastAsia="Times New Roman" w:hAnsi="Times New Roman" w:cs="Times New Roman"/>
                <w:sz w:val="24"/>
                <w:szCs w:val="24"/>
                <w:lang w:eastAsia="ru-RU"/>
              </w:rPr>
              <w:t xml:space="preserve">-ной программой </w:t>
            </w:r>
          </w:p>
        </w:tc>
        <w:tc>
          <w:tcPr>
            <w:tcW w:w="1418" w:type="dxa"/>
            <w:tcBorders>
              <w:top w:val="nil"/>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gramStart"/>
            <w:r w:rsidRPr="008252C9">
              <w:rPr>
                <w:rFonts w:ascii="Times New Roman" w:eastAsia="Times New Roman" w:hAnsi="Times New Roman" w:cs="Times New Roman"/>
                <w:sz w:val="24"/>
                <w:szCs w:val="24"/>
                <w:lang w:eastAsia="ru-RU"/>
              </w:rPr>
              <w:t>предусмотрено</w:t>
            </w:r>
            <w:proofErr w:type="gramEnd"/>
            <w:r w:rsidRPr="008252C9">
              <w:rPr>
                <w:rFonts w:ascii="Times New Roman" w:eastAsia="Times New Roman" w:hAnsi="Times New Roman" w:cs="Times New Roman"/>
                <w:sz w:val="24"/>
                <w:szCs w:val="24"/>
                <w:lang w:eastAsia="ru-RU"/>
              </w:rPr>
              <w:t xml:space="preserve"> сводной бюджетной росписью</w:t>
            </w:r>
          </w:p>
        </w:tc>
        <w:tc>
          <w:tcPr>
            <w:tcW w:w="1134" w:type="dxa"/>
            <w:tcBorders>
              <w:top w:val="nil"/>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ind w:left="-76"/>
              <w:jc w:val="center"/>
              <w:rPr>
                <w:rFonts w:ascii="Times New Roman" w:eastAsia="Times New Roman" w:hAnsi="Times New Roman" w:cs="Times New Roman"/>
                <w:sz w:val="24"/>
                <w:szCs w:val="24"/>
                <w:lang w:eastAsia="ru-RU"/>
              </w:rPr>
            </w:pPr>
            <w:proofErr w:type="gramStart"/>
            <w:r w:rsidRPr="008252C9">
              <w:rPr>
                <w:rFonts w:ascii="Times New Roman" w:eastAsia="Times New Roman" w:hAnsi="Times New Roman" w:cs="Times New Roman"/>
                <w:sz w:val="24"/>
                <w:szCs w:val="24"/>
                <w:lang w:eastAsia="ru-RU"/>
              </w:rPr>
              <w:t>факт</w:t>
            </w:r>
            <w:proofErr w:type="gramEnd"/>
            <w:r w:rsidRPr="008252C9">
              <w:rPr>
                <w:rFonts w:ascii="Times New Roman" w:eastAsia="Times New Roman" w:hAnsi="Times New Roman" w:cs="Times New Roman"/>
                <w:sz w:val="24"/>
                <w:szCs w:val="24"/>
                <w:lang w:eastAsia="ru-RU"/>
              </w:rPr>
              <w:t xml:space="preserve"> на отчет-</w:t>
            </w:r>
            <w:proofErr w:type="spellStart"/>
            <w:r w:rsidRPr="008252C9">
              <w:rPr>
                <w:rFonts w:ascii="Times New Roman" w:eastAsia="Times New Roman" w:hAnsi="Times New Roman" w:cs="Times New Roman"/>
                <w:sz w:val="24"/>
                <w:szCs w:val="24"/>
                <w:lang w:eastAsia="ru-RU"/>
              </w:rPr>
              <w:t>ную</w:t>
            </w:r>
            <w:proofErr w:type="spellEnd"/>
            <w:r w:rsidRPr="008252C9">
              <w:rPr>
                <w:rFonts w:ascii="Times New Roman" w:eastAsia="Times New Roman" w:hAnsi="Times New Roman" w:cs="Times New Roman"/>
                <w:sz w:val="24"/>
                <w:szCs w:val="24"/>
                <w:lang w:eastAsia="ru-RU"/>
              </w:rPr>
              <w:t xml:space="preserve"> дату </w:t>
            </w:r>
          </w:p>
        </w:tc>
        <w:tc>
          <w:tcPr>
            <w:tcW w:w="1700"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r>
    </w:tbl>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870" w:type="dxa"/>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853"/>
        <w:gridCol w:w="2550"/>
        <w:gridCol w:w="1842"/>
        <w:gridCol w:w="1983"/>
        <w:gridCol w:w="1416"/>
        <w:gridCol w:w="1559"/>
        <w:gridCol w:w="1700"/>
        <w:gridCol w:w="1416"/>
        <w:gridCol w:w="1135"/>
        <w:gridCol w:w="1416"/>
      </w:tblGrid>
      <w:tr w:rsidR="008252C9" w:rsidRPr="008252C9" w:rsidTr="008252C9">
        <w:trPr>
          <w:tblHeader/>
        </w:trPr>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w:t>
            </w: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5</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6</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7</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8</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9</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10</w:t>
            </w:r>
          </w:p>
        </w:tc>
      </w:tr>
      <w:tr w:rsidR="008252C9" w:rsidRPr="008252C9" w:rsidTr="008252C9">
        <w:trPr>
          <w:trHeight w:val="202"/>
        </w:trPr>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w:t>
            </w:r>
          </w:p>
        </w:tc>
        <w:tc>
          <w:tcPr>
            <w:tcW w:w="15025" w:type="dxa"/>
            <w:gridSpan w:val="9"/>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8252C9">
              <w:rPr>
                <w:rFonts w:ascii="Times New Roman" w:eastAsia="Times New Roman" w:hAnsi="Times New Roman" w:cs="Times New Roman"/>
                <w:b/>
                <w:sz w:val="24"/>
                <w:szCs w:val="24"/>
                <w:lang w:eastAsia="ru-RU"/>
              </w:rPr>
              <w:t>Подпрограмма 1 «</w:t>
            </w:r>
            <w:r w:rsidRPr="008252C9">
              <w:rPr>
                <w:rFonts w:ascii="Times New Roman" w:eastAsia="Times New Roman" w:hAnsi="Times New Roman" w:cs="Times New Roman"/>
                <w:b/>
                <w:color w:val="000000"/>
                <w:sz w:val="24"/>
                <w:szCs w:val="24"/>
                <w:lang w:eastAsia="ru-RU"/>
              </w:rPr>
              <w:t>Развитие муниципального управления и муниципальной службы в Киевском сельском поселении, дополнительное развитие лиц, занятых в системе местного самоуправления</w:t>
            </w:r>
            <w:r w:rsidRPr="008252C9">
              <w:rPr>
                <w:rFonts w:ascii="Times New Roman" w:eastAsia="Times New Roman" w:hAnsi="Times New Roman" w:cs="Times New Roman"/>
                <w:b/>
                <w:sz w:val="24"/>
                <w:szCs w:val="24"/>
                <w:lang w:eastAsia="ru-RU"/>
              </w:rPr>
              <w:t>»</w:t>
            </w:r>
          </w:p>
        </w:tc>
      </w:tr>
      <w:tr w:rsidR="008252C9" w:rsidRPr="008252C9" w:rsidTr="008252C9">
        <w:trPr>
          <w:trHeight w:val="202"/>
        </w:trPr>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1.1</w:t>
            </w:r>
          </w:p>
        </w:tc>
        <w:tc>
          <w:tcPr>
            <w:tcW w:w="15025" w:type="dxa"/>
            <w:gridSpan w:val="9"/>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Основное мероприятие</w:t>
            </w:r>
          </w:p>
        </w:tc>
      </w:tr>
      <w:tr w:rsidR="008252C9" w:rsidRPr="008252C9" w:rsidTr="008252C9">
        <w:trPr>
          <w:trHeight w:val="263"/>
        </w:trPr>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1.1.1</w:t>
            </w: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autoSpaceDE w:val="0"/>
              <w:autoSpaceDN w:val="0"/>
              <w:adjustRightInd w:val="0"/>
              <w:spacing w:after="0" w:line="240" w:lineRule="auto"/>
              <w:rPr>
                <w:rFonts w:ascii="Times New Roman" w:eastAsia="Times New Roman" w:hAnsi="Times New Roman" w:cs="Times New Roman"/>
                <w:kern w:val="2"/>
                <w:sz w:val="24"/>
                <w:szCs w:val="24"/>
              </w:rPr>
            </w:pPr>
            <w:r w:rsidRPr="008252C9">
              <w:rPr>
                <w:rFonts w:ascii="Times New Roman" w:eastAsia="Times New Roman" w:hAnsi="Times New Roman" w:cs="Times New Roman"/>
                <w:kern w:val="2"/>
                <w:sz w:val="24"/>
                <w:szCs w:val="24"/>
              </w:rPr>
              <w:t>1.1. Обеспечение дополнительного профессионального образования муниципальных служащих</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Главный специалист по правовой работе, связям с представительными органами, межнациональным отношениям Ефименко Е.П.</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jc w:val="both"/>
              <w:rPr>
                <w:rFonts w:ascii="Times New Roman" w:eastAsia="Times New Roman" w:hAnsi="Times New Roman" w:cs="Times New Roman"/>
                <w:kern w:val="2"/>
                <w:sz w:val="24"/>
                <w:szCs w:val="24"/>
              </w:rPr>
            </w:pPr>
            <w:r w:rsidRPr="008252C9">
              <w:rPr>
                <w:rFonts w:ascii="Times New Roman" w:eastAsia="Times New Roman" w:hAnsi="Times New Roman" w:cs="Times New Roman"/>
                <w:kern w:val="2"/>
                <w:sz w:val="24"/>
                <w:szCs w:val="24"/>
              </w:rPr>
              <w:t>Повышение уровня профессионального развития муниципальных служащих и иных лиц, занятых в системе местного самоуправления</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01.01.2023</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26,0</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26,0</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3,8</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22,2 тыс. рублей достигнут промежуточный результат</w:t>
            </w:r>
          </w:p>
        </w:tc>
      </w:tr>
      <w:tr w:rsidR="008252C9" w:rsidRPr="008252C9" w:rsidTr="008252C9">
        <w:trPr>
          <w:trHeight w:val="263"/>
        </w:trPr>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1.1.2</w:t>
            </w: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8252C9">
              <w:rPr>
                <w:rFonts w:ascii="Times New Roman" w:eastAsia="Calibri" w:hAnsi="Times New Roman" w:cs="Times New Roman"/>
                <w:sz w:val="24"/>
                <w:szCs w:val="24"/>
                <w:lang w:eastAsia="ru-RU"/>
              </w:rPr>
              <w:t>1.2. Диспансеризация муниципальных служащих</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Главный специалист по правовой работе, связям с представительными органами, межнациональным отношениям Ефименко Е.П.</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jc w:val="both"/>
              <w:rPr>
                <w:rFonts w:ascii="Times New Roman" w:eastAsia="Times New Roman" w:hAnsi="Times New Roman" w:cs="Times New Roman"/>
                <w:kern w:val="2"/>
                <w:sz w:val="24"/>
                <w:szCs w:val="24"/>
              </w:rPr>
            </w:pPr>
            <w:r w:rsidRPr="008252C9">
              <w:rPr>
                <w:rFonts w:ascii="Times New Roman" w:eastAsia="Times New Roman" w:hAnsi="Times New Roman" w:cs="Times New Roman"/>
                <w:kern w:val="2"/>
                <w:sz w:val="24"/>
                <w:szCs w:val="24"/>
              </w:rPr>
              <w:t xml:space="preserve">Снижение рисков развития заболеваний, раннего выявления имеющихся заболеваний, в том числе препятствующих прохождению </w:t>
            </w:r>
            <w:r w:rsidRPr="008252C9">
              <w:rPr>
                <w:rFonts w:ascii="Times New Roman" w:eastAsia="Times New Roman" w:hAnsi="Times New Roman" w:cs="Times New Roman"/>
                <w:kern w:val="2"/>
                <w:sz w:val="24"/>
                <w:szCs w:val="24"/>
              </w:rPr>
              <w:lastRenderedPageBreak/>
              <w:t>государственной гражданской службы</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lastRenderedPageBreak/>
              <w:t>01.01.2023</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r>
      <w:tr w:rsidR="008252C9" w:rsidRPr="008252C9" w:rsidTr="008252C9">
        <w:trPr>
          <w:trHeight w:val="263"/>
        </w:trPr>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lastRenderedPageBreak/>
              <w:t>1.1.3</w:t>
            </w: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8252C9">
              <w:rPr>
                <w:rFonts w:ascii="Times New Roman" w:eastAsia="Calibri" w:hAnsi="Times New Roman" w:cs="Times New Roman"/>
                <w:sz w:val="24"/>
                <w:szCs w:val="24"/>
                <w:lang w:eastAsia="ru-RU"/>
              </w:rPr>
              <w:t>1.3. Организация проведения аттестации рабочих мест по условиям труда в Администрации Киевского сельского поселения</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Главный специалист по правовой работе, связям с представительными органами, межнациональным отношениям Ефименко Е.П.</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jc w:val="both"/>
              <w:rPr>
                <w:rFonts w:ascii="Times New Roman" w:eastAsia="Times New Roman" w:hAnsi="Times New Roman" w:cs="Times New Roman"/>
                <w:kern w:val="2"/>
                <w:sz w:val="24"/>
                <w:szCs w:val="24"/>
              </w:rPr>
            </w:pPr>
            <w:r w:rsidRPr="008252C9">
              <w:rPr>
                <w:rFonts w:ascii="Times New Roman" w:eastAsia="Times New Roman" w:hAnsi="Times New Roman" w:cs="Times New Roman"/>
                <w:kern w:val="2"/>
                <w:sz w:val="24"/>
                <w:szCs w:val="24"/>
              </w:rPr>
              <w:t>Повышение эффективности рабочего процесса работников органов местного самоуправления</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01.01.2023</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r>
      <w:tr w:rsidR="008252C9" w:rsidRPr="008252C9" w:rsidTr="008252C9">
        <w:trPr>
          <w:trHeight w:val="360"/>
        </w:trPr>
        <w:tc>
          <w:tcPr>
            <w:tcW w:w="852" w:type="dxa"/>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trike/>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Администрация Киевского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pacing w:after="0" w:line="240" w:lineRule="auto"/>
              <w:jc w:val="center"/>
              <w:rPr>
                <w:rFonts w:ascii="Times New Roman" w:eastAsia="Times New Roman" w:hAnsi="Times New Roman" w:cs="Times New Roman"/>
                <w:sz w:val="28"/>
                <w:szCs w:val="20"/>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w:t>
            </w:r>
          </w:p>
        </w:tc>
        <w:tc>
          <w:tcPr>
            <w:tcW w:w="15025" w:type="dxa"/>
            <w:gridSpan w:val="9"/>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Подпрограмма 2 «</w:t>
            </w:r>
            <w:r w:rsidRPr="008252C9">
              <w:rPr>
                <w:rFonts w:ascii="Times New Roman" w:eastAsia="Times New Roman" w:hAnsi="Times New Roman" w:cs="Times New Roman"/>
                <w:color w:val="000000"/>
                <w:sz w:val="24"/>
                <w:szCs w:val="24"/>
                <w:lang w:eastAsia="ru-RU"/>
              </w:rPr>
              <w:t>Укрепление единства российской нации и гармонизации межэтнических отношений в Киевском сельском поселении</w:t>
            </w:r>
            <w:r w:rsidRPr="008252C9">
              <w:rPr>
                <w:rFonts w:ascii="Times New Roman" w:eastAsia="Times New Roman" w:hAnsi="Times New Roman" w:cs="Times New Roman"/>
                <w:sz w:val="24"/>
                <w:szCs w:val="24"/>
                <w:lang w:eastAsia="ru-RU"/>
              </w:rPr>
              <w:t>»</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2.1</w:t>
            </w:r>
          </w:p>
        </w:tc>
        <w:tc>
          <w:tcPr>
            <w:tcW w:w="15025" w:type="dxa"/>
            <w:gridSpan w:val="9"/>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Основное мероприятие</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2.1.1</w:t>
            </w: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pacing w:val="-6"/>
                <w:kern w:val="2"/>
                <w:sz w:val="24"/>
                <w:szCs w:val="24"/>
              </w:rPr>
              <w:t>2.1. Проведение мероприятий, направленных на укрепление единства российской нации</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Старший инспектор по вопросам культуры, физической культуры и спорта, молодежной политике Атаманенко Д.П.</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Сохранение межэтнической стабильности в Киевском сельском поселении, интеграция мигрантов в российское общество; связи с представительными органами, преобладание общероссийской гражданской идентичности над региональной, этнической и религиозной идентичностями</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01.01.2023</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pacing w:val="-6"/>
                <w:kern w:val="2"/>
                <w:sz w:val="24"/>
                <w:szCs w:val="24"/>
              </w:rPr>
              <w:t>2.2. Проведение мероприятий, направленных на этнокультурное развитие народов, проживающих на территории Киевского сельского поселения</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Старший инспектор по вопросам культуры, физической культуры и спорта, молодежной политике Атаманенко Д.П.</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Создание условий для гармоничного этнокультурного развития этнических культур народов Дона</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01.01.2023</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pacing w:val="-6"/>
                <w:kern w:val="2"/>
                <w:sz w:val="24"/>
                <w:szCs w:val="24"/>
              </w:rPr>
              <w:t>2.3. Проведение мероприятий, по информационному, научному и методическому обеспечению реализации мероприятий подпрогаммы</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Старший инспектор по вопросам культуры, физической культуры и спорта, молодежной политике Атаманенко Д.П.</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Повышение информированности граждан о культуре народов, проживающих в Киевском сельском поселении, профессионализма сотрудников органов местного самоуправления Киевского сельского поселения</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01.01.2023</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pacing w:val="-6"/>
                <w:kern w:val="2"/>
                <w:sz w:val="24"/>
                <w:szCs w:val="24"/>
              </w:rPr>
            </w:pPr>
            <w:r w:rsidRPr="008252C9">
              <w:rPr>
                <w:rFonts w:ascii="Times New Roman" w:eastAsia="Times New Roman" w:hAnsi="Times New Roman" w:cs="Times New Roman"/>
                <w:sz w:val="24"/>
                <w:szCs w:val="24"/>
                <w:lang w:eastAsia="ru-RU"/>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Администрация Киевского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Увеличение роста уровня общероссийской гражданской идентичности у жителей Киевского сельского поселения;</w:t>
            </w:r>
          </w:p>
          <w:p w:rsidR="008252C9" w:rsidRPr="008252C9" w:rsidRDefault="008252C9" w:rsidP="008252C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8252C9">
              <w:rPr>
                <w:rFonts w:ascii="Times New Roman" w:eastAsia="Times New Roman" w:hAnsi="Times New Roman" w:cs="Times New Roman"/>
                <w:sz w:val="24"/>
                <w:szCs w:val="24"/>
                <w:lang w:eastAsia="ru-RU"/>
              </w:rPr>
              <w:t>снижение</w:t>
            </w:r>
            <w:proofErr w:type="gramEnd"/>
            <w:r w:rsidRPr="008252C9">
              <w:rPr>
                <w:rFonts w:ascii="Times New Roman" w:eastAsia="Times New Roman" w:hAnsi="Times New Roman" w:cs="Times New Roman"/>
                <w:sz w:val="24"/>
                <w:szCs w:val="24"/>
                <w:lang w:eastAsia="ru-RU"/>
              </w:rPr>
              <w:t xml:space="preserve"> уровня </w:t>
            </w:r>
            <w:proofErr w:type="spellStart"/>
            <w:r w:rsidRPr="008252C9">
              <w:rPr>
                <w:rFonts w:ascii="Times New Roman" w:eastAsia="Times New Roman" w:hAnsi="Times New Roman" w:cs="Times New Roman"/>
                <w:sz w:val="24"/>
                <w:szCs w:val="24"/>
                <w:lang w:eastAsia="ru-RU"/>
              </w:rPr>
              <w:t>конфликтогенности</w:t>
            </w:r>
            <w:proofErr w:type="spellEnd"/>
            <w:r w:rsidRPr="008252C9">
              <w:rPr>
                <w:rFonts w:ascii="Times New Roman" w:eastAsia="Times New Roman" w:hAnsi="Times New Roman" w:cs="Times New Roman"/>
                <w:sz w:val="24"/>
                <w:szCs w:val="24"/>
                <w:lang w:eastAsia="ru-RU"/>
              </w:rPr>
              <w:t xml:space="preserve"> </w:t>
            </w:r>
            <w:r w:rsidRPr="008252C9">
              <w:rPr>
                <w:rFonts w:ascii="Times New Roman" w:eastAsia="Times New Roman" w:hAnsi="Times New Roman" w:cs="Times New Roman"/>
                <w:sz w:val="24"/>
                <w:szCs w:val="24"/>
                <w:lang w:eastAsia="ru-RU"/>
              </w:rPr>
              <w:lastRenderedPageBreak/>
              <w:t>межэтнических отношений в Киевском сельском поселении;</w:t>
            </w:r>
          </w:p>
          <w:p w:rsidR="008252C9" w:rsidRPr="008252C9" w:rsidRDefault="008252C9" w:rsidP="008252C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8252C9">
              <w:rPr>
                <w:rFonts w:ascii="Times New Roman" w:eastAsia="Times New Roman" w:hAnsi="Times New Roman" w:cs="Times New Roman"/>
                <w:sz w:val="24"/>
                <w:szCs w:val="24"/>
                <w:lang w:eastAsia="ru-RU"/>
              </w:rPr>
              <w:t>повышение</w:t>
            </w:r>
            <w:proofErr w:type="gramEnd"/>
            <w:r w:rsidRPr="008252C9">
              <w:rPr>
                <w:rFonts w:ascii="Times New Roman" w:eastAsia="Times New Roman" w:hAnsi="Times New Roman" w:cs="Times New Roman"/>
                <w:sz w:val="24"/>
                <w:szCs w:val="24"/>
                <w:lang w:eastAsia="ru-RU"/>
              </w:rPr>
              <w:t xml:space="preserve"> уровня толерантного отношения к представителям другой национальности</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lastRenderedPageBreak/>
              <w:t>X</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pacing w:after="0" w:line="240" w:lineRule="auto"/>
              <w:jc w:val="center"/>
              <w:rPr>
                <w:rFonts w:ascii="Times New Roman" w:eastAsia="Times New Roman" w:hAnsi="Times New Roman" w:cs="Times New Roman"/>
                <w:sz w:val="28"/>
                <w:szCs w:val="20"/>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X</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lastRenderedPageBreak/>
              <w:t>3</w:t>
            </w:r>
          </w:p>
        </w:tc>
        <w:tc>
          <w:tcPr>
            <w:tcW w:w="15025" w:type="dxa"/>
            <w:gridSpan w:val="9"/>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Подпрограмма 3 «Обеспечение реализации муниципальной программы Киевского сельского поселения «Муниципальная политика»</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w:t>
            </w:r>
          </w:p>
        </w:tc>
        <w:tc>
          <w:tcPr>
            <w:tcW w:w="15025" w:type="dxa"/>
            <w:gridSpan w:val="9"/>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Основное мероприятие</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w:t>
            </w: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rPr>
                <w:rFonts w:ascii="Times New Roman" w:eastAsia="Times New Roman" w:hAnsi="Times New Roman" w:cs="Times New Roman"/>
                <w:spacing w:val="-6"/>
                <w:kern w:val="2"/>
                <w:sz w:val="24"/>
                <w:szCs w:val="24"/>
                <w:lang w:eastAsia="ru-RU"/>
              </w:rPr>
            </w:pPr>
            <w:r w:rsidRPr="008252C9">
              <w:rPr>
                <w:rFonts w:ascii="Times New Roman" w:eastAsia="Times New Roman" w:hAnsi="Times New Roman" w:cs="Times New Roman"/>
                <w:spacing w:val="-6"/>
                <w:kern w:val="2"/>
                <w:sz w:val="24"/>
                <w:szCs w:val="24"/>
                <w:lang w:eastAsia="ru-RU"/>
              </w:rPr>
              <w:t xml:space="preserve">3.1. Официальная публикация нормативно-правовых актов Администрации Киевского сельского поселения, Собрания депутатов в общественно- политической газете «Рассвет» (или) приложении «Муниципальный </w:t>
            </w:r>
            <w:proofErr w:type="spellStart"/>
            <w:r w:rsidRPr="008252C9">
              <w:rPr>
                <w:rFonts w:ascii="Times New Roman" w:eastAsia="Times New Roman" w:hAnsi="Times New Roman" w:cs="Times New Roman"/>
                <w:spacing w:val="-6"/>
                <w:kern w:val="2"/>
                <w:sz w:val="24"/>
                <w:szCs w:val="24"/>
                <w:lang w:eastAsia="ru-RU"/>
              </w:rPr>
              <w:t>вестноик</w:t>
            </w:r>
            <w:proofErr w:type="spellEnd"/>
            <w:r w:rsidRPr="008252C9">
              <w:rPr>
                <w:rFonts w:ascii="Times New Roman" w:eastAsia="Times New Roman" w:hAnsi="Times New Roman" w:cs="Times New Roman"/>
                <w:spacing w:val="-6"/>
                <w:kern w:val="2"/>
                <w:sz w:val="24"/>
                <w:szCs w:val="24"/>
                <w:lang w:eastAsia="ru-RU"/>
              </w:rPr>
              <w:t>»</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Главный </w:t>
            </w:r>
            <w:proofErr w:type="spellStart"/>
            <w:proofErr w:type="gramStart"/>
            <w:r w:rsidRPr="008252C9">
              <w:rPr>
                <w:rFonts w:ascii="Times New Roman" w:eastAsia="Times New Roman" w:hAnsi="Times New Roman" w:cs="Times New Roman"/>
                <w:sz w:val="24"/>
                <w:szCs w:val="24"/>
                <w:lang w:eastAsia="ru-RU"/>
              </w:rPr>
              <w:t>специ-алист</w:t>
            </w:r>
            <w:proofErr w:type="spellEnd"/>
            <w:proofErr w:type="gramEnd"/>
            <w:r w:rsidRPr="008252C9">
              <w:rPr>
                <w:rFonts w:ascii="Times New Roman" w:eastAsia="Times New Roman" w:hAnsi="Times New Roman" w:cs="Times New Roman"/>
                <w:sz w:val="24"/>
                <w:szCs w:val="24"/>
                <w:lang w:eastAsia="ru-RU"/>
              </w:rPr>
              <w:t xml:space="preserve"> по право-вой работе, </w:t>
            </w:r>
            <w:proofErr w:type="spellStart"/>
            <w:r w:rsidRPr="008252C9">
              <w:rPr>
                <w:rFonts w:ascii="Times New Roman" w:eastAsia="Times New Roman" w:hAnsi="Times New Roman" w:cs="Times New Roman"/>
                <w:sz w:val="24"/>
                <w:szCs w:val="24"/>
                <w:lang w:eastAsia="ru-RU"/>
              </w:rPr>
              <w:t>свя-зям</w:t>
            </w:r>
            <w:proofErr w:type="spellEnd"/>
            <w:r w:rsidRPr="008252C9">
              <w:rPr>
                <w:rFonts w:ascii="Times New Roman" w:eastAsia="Times New Roman" w:hAnsi="Times New Roman" w:cs="Times New Roman"/>
                <w:sz w:val="24"/>
                <w:szCs w:val="24"/>
                <w:lang w:eastAsia="ru-RU"/>
              </w:rPr>
              <w:t xml:space="preserve"> с </w:t>
            </w:r>
            <w:proofErr w:type="spellStart"/>
            <w:r w:rsidRPr="008252C9">
              <w:rPr>
                <w:rFonts w:ascii="Times New Roman" w:eastAsia="Times New Roman" w:hAnsi="Times New Roman" w:cs="Times New Roman"/>
                <w:sz w:val="24"/>
                <w:szCs w:val="24"/>
                <w:lang w:eastAsia="ru-RU"/>
              </w:rPr>
              <w:t>предста-вительными</w:t>
            </w:r>
            <w:proofErr w:type="spellEnd"/>
            <w:r w:rsidRPr="008252C9">
              <w:rPr>
                <w:rFonts w:ascii="Times New Roman" w:eastAsia="Times New Roman" w:hAnsi="Times New Roman" w:cs="Times New Roman"/>
                <w:sz w:val="24"/>
                <w:szCs w:val="24"/>
                <w:lang w:eastAsia="ru-RU"/>
              </w:rPr>
              <w:t xml:space="preserve"> ор-</w:t>
            </w:r>
            <w:proofErr w:type="spellStart"/>
            <w:r w:rsidRPr="008252C9">
              <w:rPr>
                <w:rFonts w:ascii="Times New Roman" w:eastAsia="Times New Roman" w:hAnsi="Times New Roman" w:cs="Times New Roman"/>
                <w:sz w:val="24"/>
                <w:szCs w:val="24"/>
                <w:lang w:eastAsia="ru-RU"/>
              </w:rPr>
              <w:t>ганами</w:t>
            </w:r>
            <w:proofErr w:type="spellEnd"/>
            <w:r w:rsidRPr="008252C9">
              <w:rPr>
                <w:rFonts w:ascii="Times New Roman" w:eastAsia="Times New Roman" w:hAnsi="Times New Roman" w:cs="Times New Roman"/>
                <w:sz w:val="24"/>
                <w:szCs w:val="24"/>
                <w:lang w:eastAsia="ru-RU"/>
              </w:rPr>
              <w:t xml:space="preserve">, </w:t>
            </w:r>
            <w:proofErr w:type="spellStart"/>
            <w:r w:rsidRPr="008252C9">
              <w:rPr>
                <w:rFonts w:ascii="Times New Roman" w:eastAsia="Times New Roman" w:hAnsi="Times New Roman" w:cs="Times New Roman"/>
                <w:sz w:val="24"/>
                <w:szCs w:val="24"/>
                <w:lang w:eastAsia="ru-RU"/>
              </w:rPr>
              <w:t>межна-циональным</w:t>
            </w:r>
            <w:proofErr w:type="spellEnd"/>
            <w:r w:rsidRPr="008252C9">
              <w:rPr>
                <w:rFonts w:ascii="Times New Roman" w:eastAsia="Times New Roman" w:hAnsi="Times New Roman" w:cs="Times New Roman"/>
                <w:sz w:val="24"/>
                <w:szCs w:val="24"/>
                <w:lang w:eastAsia="ru-RU"/>
              </w:rPr>
              <w:t xml:space="preserve"> отношениям Ефименко Е.П.</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rPr>
                <w:rFonts w:ascii="Times New Roman" w:eastAsia="Times New Roman" w:hAnsi="Times New Roman" w:cs="Times New Roman"/>
                <w:kern w:val="2"/>
                <w:sz w:val="24"/>
                <w:szCs w:val="24"/>
                <w:lang w:eastAsia="ru-RU"/>
              </w:rPr>
            </w:pPr>
            <w:r w:rsidRPr="008252C9">
              <w:rPr>
                <w:rFonts w:ascii="Times New Roman" w:eastAsia="Times New Roman" w:hAnsi="Times New Roman" w:cs="Times New Roman"/>
                <w:kern w:val="2"/>
                <w:sz w:val="24"/>
                <w:szCs w:val="24"/>
                <w:lang w:eastAsia="ru-RU"/>
              </w:rPr>
              <w:t>Соблюдение норм федерального и областного законодательства, регулирующего вопросы опубликования правовых актов в газете</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01.01.2023</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26,0</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26,0</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8,9</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17,1 тыс. рублей достигнут промежуточный результат</w:t>
            </w:r>
          </w:p>
        </w:tc>
      </w:tr>
      <w:tr w:rsidR="008252C9" w:rsidRPr="008252C9" w:rsidTr="008252C9">
        <w:tc>
          <w:tcPr>
            <w:tcW w:w="852" w:type="dxa"/>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rPr>
                <w:rFonts w:ascii="Times New Roman" w:eastAsia="Times New Roman" w:hAnsi="Times New Roman" w:cs="Times New Roman"/>
                <w:kern w:val="2"/>
                <w:sz w:val="24"/>
                <w:szCs w:val="24"/>
              </w:rPr>
            </w:pPr>
            <w:r w:rsidRPr="008252C9">
              <w:rPr>
                <w:rFonts w:ascii="Times New Roman" w:eastAsia="Times New Roman" w:hAnsi="Times New Roman" w:cs="Times New Roman"/>
                <w:sz w:val="24"/>
                <w:szCs w:val="24"/>
                <w:lang w:eastAsia="ru-RU"/>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Администрация Киевского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hd w:val="clear" w:color="auto" w:fill="FFFFFF"/>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Соблюдение норм федерального и областного законодательств, регулирующего вопросы опубликования правовых актов в газете</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pacing w:after="0" w:line="240" w:lineRule="auto"/>
              <w:jc w:val="center"/>
              <w:rPr>
                <w:rFonts w:ascii="Times New Roman" w:eastAsia="Times New Roman" w:hAnsi="Times New Roman" w:cs="Times New Roman"/>
                <w:sz w:val="28"/>
                <w:szCs w:val="20"/>
                <w:lang w:eastAsia="ru-RU"/>
              </w:rPr>
            </w:pPr>
            <w:r w:rsidRPr="008252C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r>
      <w:tr w:rsidR="008252C9" w:rsidRPr="008252C9" w:rsidTr="008252C9">
        <w:tc>
          <w:tcPr>
            <w:tcW w:w="852" w:type="dxa"/>
            <w:vMerge w:val="restart"/>
            <w:tcBorders>
              <w:top w:val="single" w:sz="4" w:space="0" w:color="auto"/>
              <w:left w:val="single" w:sz="4" w:space="0" w:color="auto"/>
              <w:bottom w:val="single" w:sz="4" w:space="0" w:color="auto"/>
              <w:right w:val="single" w:sz="4" w:space="0" w:color="auto"/>
            </w:tcBorders>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vMerge w:val="restart"/>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suppressAutoHyphens/>
              <w:spacing w:after="0" w:line="240" w:lineRule="auto"/>
              <w:rPr>
                <w:rFonts w:ascii="Times New Roman" w:eastAsia="Times New Roman" w:hAnsi="Times New Roman" w:cs="Times New Roman"/>
                <w:kern w:val="2"/>
                <w:sz w:val="24"/>
                <w:szCs w:val="24"/>
              </w:rPr>
            </w:pPr>
            <w:r w:rsidRPr="008252C9">
              <w:rPr>
                <w:rFonts w:ascii="Times New Roman" w:eastAsia="Times New Roman" w:hAnsi="Times New Roman" w:cs="Times New Roman"/>
                <w:kern w:val="2"/>
                <w:sz w:val="24"/>
                <w:szCs w:val="24"/>
              </w:rPr>
              <w:t>Итого по муниципальной программе</w:t>
            </w: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52,0</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52,0</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12,7</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39,3</w:t>
            </w:r>
          </w:p>
        </w:tc>
      </w:tr>
      <w:tr w:rsidR="008252C9" w:rsidRPr="008252C9" w:rsidTr="008252C9">
        <w:tc>
          <w:tcPr>
            <w:tcW w:w="852"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sz w:val="24"/>
                <w:szCs w:val="24"/>
                <w:lang w:eastAsia="ru-RU"/>
              </w:rPr>
            </w:pPr>
          </w:p>
        </w:tc>
        <w:tc>
          <w:tcPr>
            <w:tcW w:w="15025" w:type="dxa"/>
            <w:vMerge/>
            <w:tcBorders>
              <w:top w:val="single" w:sz="4" w:space="0" w:color="auto"/>
              <w:left w:val="single" w:sz="4" w:space="0" w:color="auto"/>
              <w:bottom w:val="single" w:sz="4" w:space="0" w:color="auto"/>
              <w:right w:val="single" w:sz="4" w:space="0" w:color="auto"/>
            </w:tcBorders>
            <w:vAlign w:val="center"/>
            <w:hideMark/>
          </w:tcPr>
          <w:p w:rsidR="008252C9" w:rsidRPr="008252C9" w:rsidRDefault="008252C9" w:rsidP="008252C9">
            <w:pPr>
              <w:spacing w:after="0" w:line="240" w:lineRule="auto"/>
              <w:rPr>
                <w:rFonts w:ascii="Times New Roman" w:eastAsia="Times New Roman" w:hAnsi="Times New Roman" w:cs="Times New Roman"/>
                <w:kern w:val="2"/>
                <w:sz w:val="24"/>
                <w:szCs w:val="24"/>
              </w:rPr>
            </w:pPr>
          </w:p>
        </w:tc>
        <w:tc>
          <w:tcPr>
            <w:tcW w:w="1843"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Администрация Киевского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560"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Х</w:t>
            </w:r>
          </w:p>
        </w:tc>
        <w:tc>
          <w:tcPr>
            <w:tcW w:w="1701"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52,0</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52,0</w:t>
            </w:r>
          </w:p>
        </w:tc>
        <w:tc>
          <w:tcPr>
            <w:tcW w:w="1135"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12,7</w:t>
            </w:r>
          </w:p>
        </w:tc>
        <w:tc>
          <w:tcPr>
            <w:tcW w:w="1417" w:type="dxa"/>
            <w:tcBorders>
              <w:top w:val="single" w:sz="4" w:space="0" w:color="auto"/>
              <w:left w:val="single" w:sz="4" w:space="0" w:color="auto"/>
              <w:bottom w:val="single" w:sz="4" w:space="0" w:color="auto"/>
              <w:right w:val="single" w:sz="4" w:space="0" w:color="auto"/>
            </w:tcBorders>
            <w:hideMark/>
          </w:tcPr>
          <w:p w:rsidR="008252C9" w:rsidRPr="008252C9" w:rsidRDefault="008252C9" w:rsidP="008252C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тыс. рублей достигнут промежуточный результат</w:t>
            </w:r>
          </w:p>
        </w:tc>
      </w:tr>
    </w:tbl>
    <w:p w:rsidR="008252C9" w:rsidRPr="008252C9" w:rsidRDefault="008252C9" w:rsidP="008252C9">
      <w:pPr>
        <w:widowControl w:val="0"/>
        <w:suppressAutoHyphens/>
        <w:autoSpaceDE w:val="0"/>
        <w:autoSpaceDN w:val="0"/>
        <w:adjustRightInd w:val="0"/>
        <w:spacing w:after="0" w:line="240" w:lineRule="auto"/>
        <w:ind w:right="-284" w:firstLine="284"/>
        <w:jc w:val="both"/>
        <w:rPr>
          <w:rFonts w:ascii="Times New Roman" w:eastAsia="Times New Roman" w:hAnsi="Times New Roman" w:cs="Times New Roman"/>
          <w:sz w:val="24"/>
          <w:szCs w:val="24"/>
          <w:lang w:eastAsia="ru-RU"/>
        </w:rPr>
      </w:pPr>
      <w:bookmarkStart w:id="1" w:name="Par1413"/>
      <w:bookmarkEnd w:id="1"/>
    </w:p>
    <w:p w:rsidR="008252C9" w:rsidRPr="008252C9" w:rsidRDefault="009362B7" w:rsidP="008252C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7" w:anchor="Par1127" w:history="1">
        <w:r w:rsidR="008252C9" w:rsidRPr="008252C9">
          <w:rPr>
            <w:rFonts w:ascii="Times New Roman" w:eastAsia="Times New Roman" w:hAnsi="Times New Roman" w:cs="Times New Roman"/>
            <w:sz w:val="24"/>
            <w:szCs w:val="24"/>
            <w:lang w:eastAsia="ru-RU"/>
          </w:rPr>
          <w:t>&lt;1&gt;</w:t>
        </w:r>
      </w:hyperlink>
      <w:r w:rsidR="008252C9" w:rsidRPr="008252C9">
        <w:rPr>
          <w:rFonts w:ascii="Times New Roman" w:eastAsia="Times New Roman" w:hAnsi="Times New Roman" w:cs="Times New Roman"/>
          <w:sz w:val="24"/>
          <w:szCs w:val="24"/>
          <w:lang w:eastAsia="ru-RU"/>
        </w:rPr>
        <w:t xml:space="preserve"> По строке «Мероприятие» указывается руководитель, курирующий данное направление. По строке «Контрольное событие муниципальной программы» указывается руководитель, курирующий данное направление</w:t>
      </w:r>
    </w:p>
    <w:p w:rsidR="008252C9" w:rsidRPr="008252C9" w:rsidRDefault="008252C9" w:rsidP="008252C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 </w:t>
      </w:r>
      <w:hyperlink r:id="rId8" w:anchor="Par1127" w:history="1">
        <w:r w:rsidRPr="008252C9">
          <w:rPr>
            <w:rFonts w:ascii="Times New Roman" w:eastAsia="Times New Roman" w:hAnsi="Times New Roman" w:cs="Times New Roman"/>
            <w:sz w:val="24"/>
            <w:szCs w:val="24"/>
            <w:lang w:eastAsia="ru-RU"/>
          </w:rPr>
          <w:t>&lt;2&gt;</w:t>
        </w:r>
      </w:hyperlink>
      <w:r w:rsidRPr="008252C9">
        <w:rPr>
          <w:rFonts w:ascii="Times New Roman" w:eastAsia="Times New Roman" w:hAnsi="Times New Roman" w:cs="Times New Roman"/>
          <w:sz w:val="24"/>
          <w:szCs w:val="24"/>
          <w:lang w:eastAsia="ru-RU"/>
        </w:rPr>
        <w:t xml:space="preserve"> Графа заполняется по завершенным основным мероприятиям, мероприятиям, мероприятиям ведомственных целевых программ.</w:t>
      </w:r>
    </w:p>
    <w:p w:rsidR="008252C9" w:rsidRPr="008252C9" w:rsidRDefault="009362B7" w:rsidP="008252C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9" w:anchor="Par1127" w:history="1">
        <w:r w:rsidR="008252C9" w:rsidRPr="008252C9">
          <w:rPr>
            <w:rFonts w:ascii="Times New Roman" w:eastAsia="Times New Roman" w:hAnsi="Times New Roman" w:cs="Times New Roman"/>
            <w:sz w:val="24"/>
            <w:szCs w:val="24"/>
            <w:lang w:eastAsia="ru-RU"/>
          </w:rPr>
          <w:t>&lt;3&gt;</w:t>
        </w:r>
      </w:hyperlink>
      <w:r w:rsidR="008252C9" w:rsidRPr="008252C9">
        <w:rPr>
          <w:rFonts w:ascii="Times New Roman" w:eastAsia="Times New Roman" w:hAnsi="Times New Roman" w:cs="Times New Roman"/>
          <w:sz w:val="24"/>
          <w:szCs w:val="24"/>
          <w:lang w:eastAsia="ru-RU"/>
        </w:rPr>
        <w:t xml:space="preserve"> </w:t>
      </w:r>
      <w:proofErr w:type="gramStart"/>
      <w:r w:rsidR="008252C9" w:rsidRPr="008252C9">
        <w:rPr>
          <w:rFonts w:ascii="Times New Roman" w:eastAsia="Times New Roman" w:hAnsi="Times New Roman" w:cs="Times New Roman"/>
          <w:sz w:val="24"/>
          <w:szCs w:val="24"/>
          <w:lang w:eastAsia="ru-RU"/>
        </w:rPr>
        <w:t>В</w:t>
      </w:r>
      <w:proofErr w:type="gramEnd"/>
      <w:r w:rsidR="008252C9" w:rsidRPr="008252C9">
        <w:rPr>
          <w:rFonts w:ascii="Times New Roman" w:eastAsia="Times New Roman" w:hAnsi="Times New Roman" w:cs="Times New Roman"/>
          <w:sz w:val="24"/>
          <w:szCs w:val="24"/>
          <w:lang w:eastAsia="ru-RU"/>
        </w:rPr>
        <w:t xml:space="preserve"> случае наличия нескольких контрольных событиях одного основного мероприятия.</w:t>
      </w:r>
    </w:p>
    <w:p w:rsidR="008252C9" w:rsidRPr="008252C9" w:rsidRDefault="009362B7" w:rsidP="008252C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0" w:anchor="Par1127" w:history="1">
        <w:r w:rsidR="008252C9" w:rsidRPr="008252C9">
          <w:rPr>
            <w:rFonts w:ascii="Times New Roman" w:eastAsia="Times New Roman" w:hAnsi="Times New Roman" w:cs="Times New Roman"/>
            <w:sz w:val="24"/>
            <w:szCs w:val="24"/>
            <w:lang w:eastAsia="ru-RU"/>
          </w:rPr>
          <w:t>&lt;4&gt;</w:t>
        </w:r>
      </w:hyperlink>
      <w:r w:rsidR="008252C9" w:rsidRPr="008252C9">
        <w:rPr>
          <w:rFonts w:ascii="Times New Roman" w:eastAsia="Times New Roman" w:hAnsi="Times New Roman" w:cs="Times New Roman"/>
          <w:sz w:val="24"/>
          <w:szCs w:val="24"/>
          <w:lang w:eastAsia="ru-RU"/>
        </w:rPr>
        <w:t xml:space="preserve"> </w:t>
      </w:r>
      <w:proofErr w:type="gramStart"/>
      <w:r w:rsidR="008252C9" w:rsidRPr="008252C9">
        <w:rPr>
          <w:rFonts w:ascii="Times New Roman" w:eastAsia="Times New Roman" w:hAnsi="Times New Roman" w:cs="Times New Roman"/>
          <w:sz w:val="24"/>
          <w:szCs w:val="24"/>
          <w:lang w:eastAsia="ru-RU"/>
        </w:rPr>
        <w:t>В</w:t>
      </w:r>
      <w:proofErr w:type="gramEnd"/>
      <w:r w:rsidR="008252C9" w:rsidRPr="008252C9">
        <w:rPr>
          <w:rFonts w:ascii="Times New Roman" w:eastAsia="Times New Roman" w:hAnsi="Times New Roman" w:cs="Times New Roman"/>
          <w:sz w:val="24"/>
          <w:szCs w:val="24"/>
          <w:lang w:eastAsia="ru-RU"/>
        </w:rPr>
        <w:t xml:space="preserve"> целях оптимизации содержания информации в графе 2 допускается использование аббревиатур, например: основное</w:t>
      </w:r>
      <w:r w:rsidR="008252C9" w:rsidRPr="008252C9">
        <w:rPr>
          <w:rFonts w:ascii="Times New Roman" w:eastAsia="Times New Roman" w:hAnsi="Times New Roman" w:cs="Times New Roman"/>
          <w:sz w:val="24"/>
          <w:szCs w:val="24"/>
          <w:lang w:eastAsia="ru-RU"/>
        </w:rPr>
        <w:br/>
        <w:t>мероприятие 1.1 – ОМ 1.1.</w:t>
      </w:r>
    </w:p>
    <w:p w:rsidR="008252C9" w:rsidRPr="008252C9" w:rsidRDefault="008252C9" w:rsidP="008252C9">
      <w:pPr>
        <w:spacing w:after="0" w:line="240" w:lineRule="auto"/>
        <w:rPr>
          <w:rFonts w:ascii="Times New Roman" w:eastAsia="Times New Roman" w:hAnsi="Times New Roman" w:cs="Times New Roman"/>
          <w:sz w:val="24"/>
          <w:szCs w:val="24"/>
          <w:lang w:eastAsia="ru-RU"/>
        </w:rPr>
        <w:sectPr w:rsidR="008252C9" w:rsidRPr="008252C9">
          <w:type w:val="nextColumn"/>
          <w:pgSz w:w="16838" w:h="11905" w:orient="landscape"/>
          <w:pgMar w:top="284" w:right="822" w:bottom="284" w:left="992" w:header="720" w:footer="720" w:gutter="0"/>
          <w:pgNumType w:start="31"/>
          <w:cols w:space="720"/>
        </w:sectPr>
      </w:pPr>
    </w:p>
    <w:p w:rsidR="008252C9" w:rsidRPr="008252C9" w:rsidRDefault="008252C9" w:rsidP="008252C9">
      <w:pPr>
        <w:suppressAutoHyphens/>
        <w:spacing w:after="0" w:line="240" w:lineRule="auto"/>
        <w:jc w:val="right"/>
        <w:rPr>
          <w:rFonts w:ascii="Times New Roman" w:eastAsia="Times New Roman" w:hAnsi="Times New Roman" w:cs="Times New Roman"/>
          <w:sz w:val="24"/>
          <w:szCs w:val="24"/>
          <w:lang w:eastAsia="ru-RU"/>
        </w:rPr>
      </w:pPr>
    </w:p>
    <w:p w:rsidR="008252C9" w:rsidRPr="008252C9" w:rsidRDefault="008252C9" w:rsidP="008252C9">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8252C9">
        <w:rPr>
          <w:rFonts w:ascii="Times New Roman" w:eastAsia="Times New Roman" w:hAnsi="Times New Roman" w:cs="Times New Roman"/>
          <w:b/>
          <w:sz w:val="24"/>
          <w:szCs w:val="24"/>
          <w:lang w:eastAsia="ru-RU"/>
        </w:rPr>
        <w:t>Пояснительная информация к отчету об исполнении плана реализации муниципальной программы «</w:t>
      </w:r>
      <w:r w:rsidRPr="008252C9">
        <w:rPr>
          <w:rFonts w:ascii="Times New Roman" w:eastAsia="Times New Roman" w:hAnsi="Times New Roman" w:cs="Times New Roman"/>
          <w:b/>
          <w:color w:val="000000"/>
          <w:spacing w:val="-2"/>
          <w:sz w:val="24"/>
          <w:szCs w:val="24"/>
          <w:lang w:eastAsia="ru-RU"/>
        </w:rPr>
        <w:t>Муниципальная политика</w:t>
      </w:r>
      <w:r w:rsidRPr="008252C9">
        <w:rPr>
          <w:rFonts w:ascii="Times New Roman" w:eastAsia="Times New Roman" w:hAnsi="Times New Roman" w:cs="Times New Roman"/>
          <w:b/>
          <w:sz w:val="24"/>
          <w:szCs w:val="24"/>
          <w:lang w:eastAsia="ru-RU"/>
        </w:rPr>
        <w:t>» по итогам 6 месяцев 2023 года</w:t>
      </w:r>
    </w:p>
    <w:p w:rsidR="008252C9" w:rsidRPr="008252C9" w:rsidRDefault="008252C9" w:rsidP="008252C9">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Муниципальная программа Киевского сельского поселения «</w:t>
      </w:r>
      <w:r w:rsidRPr="008252C9">
        <w:rPr>
          <w:rFonts w:ascii="Times New Roman" w:eastAsia="Times New Roman" w:hAnsi="Times New Roman" w:cs="Times New Roman"/>
          <w:color w:val="000000"/>
          <w:spacing w:val="-2"/>
          <w:sz w:val="24"/>
          <w:szCs w:val="24"/>
          <w:lang w:eastAsia="ru-RU"/>
        </w:rPr>
        <w:t>Муниципальная политика</w:t>
      </w:r>
      <w:r w:rsidRPr="008252C9">
        <w:rPr>
          <w:rFonts w:ascii="Times New Roman" w:eastAsia="Times New Roman" w:hAnsi="Times New Roman" w:cs="Times New Roman"/>
          <w:bCs/>
          <w:sz w:val="24"/>
          <w:szCs w:val="24"/>
          <w:lang w:eastAsia="ru-RU"/>
        </w:rPr>
        <w:t xml:space="preserve">» </w:t>
      </w:r>
      <w:r w:rsidRPr="008252C9">
        <w:rPr>
          <w:rFonts w:ascii="Times New Roman" w:eastAsia="Times New Roman" w:hAnsi="Times New Roman" w:cs="Times New Roman"/>
          <w:sz w:val="24"/>
          <w:szCs w:val="24"/>
          <w:lang w:eastAsia="ru-RU"/>
        </w:rPr>
        <w:t>утверждена постановлением Администрации Киевского сельского поселения от 18.10.2018 № 96 (далее – муниципальная программа).</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На реализацию муниципальной программы в 2023 году предусмотрено 52,0 тыс. рублей средств местного бюджета. Объем ассигнований местного бюджета, предусмотренных сводной бюджетной росписью соответствует объему ассигнований, предусмотренных муниципальной программой. По состоянию на 01.07.2023 фактическое освоение средств составило 12,7 тыс. рублей, или 24,4 % к годовым назначениям. В прошлом финансовом году расходы по данной программе на 01.07.2022 составили 18,5 тыс. рублей.</w:t>
      </w:r>
    </w:p>
    <w:p w:rsidR="008252C9" w:rsidRPr="008252C9" w:rsidRDefault="008252C9" w:rsidP="008252C9">
      <w:pPr>
        <w:suppressAutoHyphens/>
        <w:spacing w:after="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 xml:space="preserve">В соответствии с постановлением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постановлением от 16.01.2023 № 4 «Об утверждении плана реализации муниципальной программы Киевского сельского поселения </w:t>
      </w:r>
      <w:r w:rsidRPr="008252C9">
        <w:rPr>
          <w:rFonts w:ascii="Times New Roman" w:eastAsia="Times New Roman" w:hAnsi="Times New Roman" w:cs="Times New Roman"/>
          <w:bCs/>
          <w:sz w:val="24"/>
          <w:szCs w:val="24"/>
          <w:lang w:eastAsia="ru-RU"/>
        </w:rPr>
        <w:t>«</w:t>
      </w:r>
      <w:r w:rsidRPr="008252C9">
        <w:rPr>
          <w:rFonts w:ascii="Times New Roman" w:eastAsia="Times New Roman" w:hAnsi="Times New Roman" w:cs="Times New Roman"/>
          <w:color w:val="000000"/>
          <w:sz w:val="24"/>
          <w:szCs w:val="24"/>
          <w:lang w:eastAsia="ru-RU"/>
        </w:rPr>
        <w:t>Муниципальная политика</w:t>
      </w:r>
      <w:r w:rsidRPr="008252C9">
        <w:rPr>
          <w:rFonts w:ascii="Times New Roman" w:eastAsia="Times New Roman" w:hAnsi="Times New Roman" w:cs="Times New Roman"/>
          <w:bCs/>
          <w:sz w:val="24"/>
          <w:szCs w:val="24"/>
          <w:lang w:eastAsia="ru-RU"/>
        </w:rPr>
        <w:t>»</w:t>
      </w:r>
      <w:r w:rsidRPr="008252C9">
        <w:rPr>
          <w:rFonts w:ascii="Times New Roman" w:eastAsia="Times New Roman" w:hAnsi="Times New Roman" w:cs="Times New Roman"/>
          <w:kern w:val="2"/>
          <w:sz w:val="24"/>
          <w:szCs w:val="24"/>
          <w:lang w:eastAsia="ru-RU"/>
        </w:rPr>
        <w:t xml:space="preserve"> </w:t>
      </w:r>
      <w:r w:rsidRPr="008252C9">
        <w:rPr>
          <w:rFonts w:ascii="Times New Roman" w:eastAsia="Times New Roman" w:hAnsi="Times New Roman" w:cs="Times New Roman"/>
          <w:sz w:val="24"/>
          <w:szCs w:val="24"/>
          <w:lang w:eastAsia="ru-RU"/>
        </w:rPr>
        <w:t>на 2023 год</w:t>
      </w:r>
      <w:r w:rsidRPr="008252C9">
        <w:rPr>
          <w:rFonts w:ascii="Times New Roman" w:eastAsia="Times New Roman" w:hAnsi="Times New Roman" w:cs="Times New Roman"/>
          <w:b/>
          <w:sz w:val="24"/>
          <w:szCs w:val="24"/>
          <w:lang w:eastAsia="ru-RU"/>
        </w:rPr>
        <w:t>»</w:t>
      </w:r>
      <w:r w:rsidRPr="008252C9">
        <w:rPr>
          <w:rFonts w:ascii="Times New Roman" w:eastAsia="Times New Roman" w:hAnsi="Times New Roman" w:cs="Times New Roman"/>
          <w:sz w:val="24"/>
          <w:szCs w:val="24"/>
          <w:lang w:eastAsia="ru-RU"/>
        </w:rPr>
        <w:t xml:space="preserve"> утвержден план реализации муниципальной программы.</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Муниципальная программа включает в себя следующие подпрограммы:</w:t>
      </w:r>
    </w:p>
    <w:p w:rsidR="008252C9" w:rsidRPr="008252C9" w:rsidRDefault="008252C9" w:rsidP="008252C9">
      <w:pPr>
        <w:suppressAutoHyphens/>
        <w:spacing w:after="0" w:line="240" w:lineRule="auto"/>
        <w:ind w:firstLine="708"/>
        <w:jc w:val="both"/>
        <w:rPr>
          <w:rFonts w:ascii="Times New Roman" w:eastAsia="Times New Roman" w:hAnsi="Times New Roman" w:cs="Times New Roman"/>
          <w:color w:val="000000"/>
          <w:sz w:val="24"/>
          <w:szCs w:val="24"/>
          <w:lang w:eastAsia="ru-RU"/>
        </w:rPr>
      </w:pPr>
      <w:r w:rsidRPr="008252C9">
        <w:rPr>
          <w:rFonts w:ascii="Times New Roman" w:eastAsia="Times New Roman" w:hAnsi="Times New Roman" w:cs="Times New Roman"/>
          <w:sz w:val="24"/>
          <w:szCs w:val="24"/>
          <w:lang w:eastAsia="ru-RU"/>
        </w:rPr>
        <w:t xml:space="preserve">Подпрограмма 1 </w:t>
      </w:r>
      <w:r w:rsidRPr="008252C9">
        <w:rPr>
          <w:rFonts w:ascii="Times New Roman" w:eastAsia="Times New Roman" w:hAnsi="Times New Roman" w:cs="Times New Roman"/>
          <w:color w:val="000000"/>
          <w:sz w:val="24"/>
          <w:szCs w:val="24"/>
          <w:lang w:eastAsia="ru-RU"/>
        </w:rPr>
        <w:t>«Развитие муниципального управления и муниципальной службы в Киевском сельском поселении, профессиональное развитие лиц, занятых в системе местного самоуправления» (далее – Подпрограмма 1);</w:t>
      </w:r>
    </w:p>
    <w:p w:rsidR="008252C9" w:rsidRPr="008252C9" w:rsidRDefault="008252C9" w:rsidP="008252C9">
      <w:pPr>
        <w:suppressAutoHyphens/>
        <w:spacing w:after="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color w:val="000000"/>
          <w:sz w:val="24"/>
          <w:szCs w:val="24"/>
          <w:lang w:eastAsia="ru-RU"/>
        </w:rPr>
        <w:t>Подпрограмма 2 «Содействие развитию институтов и инициатив гражданского общества в Киевском сельском поселении</w:t>
      </w:r>
      <w:r w:rsidRPr="008252C9">
        <w:rPr>
          <w:rFonts w:ascii="Times New Roman" w:eastAsia="Times New Roman" w:hAnsi="Times New Roman" w:cs="Times New Roman"/>
          <w:sz w:val="24"/>
          <w:szCs w:val="24"/>
          <w:lang w:eastAsia="ru-RU"/>
        </w:rPr>
        <w:t>» (далее – Подпрограмма 2);</w:t>
      </w:r>
    </w:p>
    <w:p w:rsidR="008252C9" w:rsidRPr="008252C9" w:rsidRDefault="008252C9" w:rsidP="008252C9">
      <w:pPr>
        <w:suppressAutoHyphens/>
        <w:spacing w:after="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Подпрограмма 3 «Содействие развитию институтов и инициатив гражданского общества в Киевском сельском поселении» (далее – Подпрограмма 3).</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bCs/>
          <w:sz w:val="24"/>
          <w:szCs w:val="24"/>
          <w:lang w:eastAsia="ru-RU"/>
        </w:rPr>
        <w:t>На реализацию мероприятий Подпрограммы 1</w:t>
      </w:r>
      <w:r w:rsidRPr="008252C9">
        <w:rPr>
          <w:rFonts w:ascii="Times New Roman" w:eastAsia="Times New Roman" w:hAnsi="Times New Roman" w:cs="Times New Roman"/>
          <w:sz w:val="24"/>
          <w:szCs w:val="24"/>
          <w:lang w:eastAsia="ru-RU"/>
        </w:rPr>
        <w:t xml:space="preserve"> на 2023 год предусмотрено 26,0 тыс. рублей. По состоянию на 01.07.2023 фактическое освоение средств составило 3,8 тыс. рублей или 14,6 %.</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bCs/>
          <w:sz w:val="24"/>
          <w:szCs w:val="24"/>
          <w:lang w:eastAsia="ru-RU"/>
        </w:rPr>
      </w:pPr>
      <w:r w:rsidRPr="008252C9">
        <w:rPr>
          <w:rFonts w:ascii="Times New Roman" w:eastAsia="Times New Roman" w:hAnsi="Times New Roman" w:cs="Times New Roman"/>
          <w:bCs/>
          <w:sz w:val="24"/>
          <w:szCs w:val="24"/>
          <w:lang w:eastAsia="ru-RU"/>
        </w:rPr>
        <w:t>Планом реализации Подпрограммы 1 предусмотрено выполнение 3 основного мероприятия и 1 контрольное событие, по которым срок исполнения не наступил и достигнуты промежуточные значения.</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bCs/>
          <w:sz w:val="24"/>
          <w:szCs w:val="24"/>
          <w:lang w:eastAsia="ru-RU"/>
        </w:rPr>
        <w:t>На реализацию мероприятия Подпрограммы 2</w:t>
      </w:r>
      <w:r w:rsidRPr="008252C9">
        <w:rPr>
          <w:rFonts w:ascii="Times New Roman" w:eastAsia="Times New Roman" w:hAnsi="Times New Roman" w:cs="Times New Roman"/>
          <w:sz w:val="24"/>
          <w:szCs w:val="24"/>
          <w:lang w:eastAsia="ru-RU"/>
        </w:rPr>
        <w:t xml:space="preserve"> на 2023 год в местным бюджетом средства не предусмотрены.</w:t>
      </w:r>
    </w:p>
    <w:p w:rsidR="008252C9" w:rsidRPr="008252C9" w:rsidRDefault="008252C9" w:rsidP="008252C9">
      <w:pPr>
        <w:suppressAutoHyphens/>
        <w:spacing w:after="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bCs/>
          <w:sz w:val="24"/>
          <w:szCs w:val="24"/>
          <w:lang w:eastAsia="ru-RU"/>
        </w:rPr>
        <w:t>На реализацию мероприятия Подпрограммы 3</w:t>
      </w:r>
      <w:r w:rsidRPr="008252C9">
        <w:rPr>
          <w:rFonts w:ascii="Times New Roman" w:eastAsia="Times New Roman" w:hAnsi="Times New Roman" w:cs="Times New Roman"/>
          <w:sz w:val="24"/>
          <w:szCs w:val="24"/>
          <w:lang w:eastAsia="ru-RU"/>
        </w:rPr>
        <w:t xml:space="preserve"> на 2023 год местным бюджетом предусмотрено 26,0 тыс. рублей. По состоянию на 01.07.2023 фактическое освоение средств составило 8,9 тыс. рублей или 34,2%.</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bCs/>
          <w:sz w:val="24"/>
          <w:szCs w:val="24"/>
          <w:lang w:eastAsia="ru-RU"/>
        </w:rPr>
        <w:t>Планом реализации Подпрограммы 3</w:t>
      </w:r>
      <w:r w:rsidRPr="008252C9">
        <w:rPr>
          <w:rFonts w:ascii="Times New Roman" w:eastAsia="Times New Roman" w:hAnsi="Times New Roman" w:cs="Times New Roman"/>
          <w:sz w:val="24"/>
          <w:szCs w:val="24"/>
          <w:lang w:eastAsia="ru-RU"/>
        </w:rPr>
        <w:t xml:space="preserve"> предусмотрено выполнение 1 мероприятие и 1 контрольное событие, срок исполнения не наступил </w:t>
      </w:r>
      <w:r w:rsidRPr="008252C9">
        <w:rPr>
          <w:rFonts w:ascii="Times New Roman" w:eastAsia="Times New Roman" w:hAnsi="Times New Roman" w:cs="Times New Roman"/>
          <w:bCs/>
          <w:sz w:val="24"/>
          <w:szCs w:val="24"/>
          <w:lang w:eastAsia="ru-RU"/>
        </w:rPr>
        <w:t>достигнуты промежуточные значения</w:t>
      </w:r>
      <w:r w:rsidRPr="008252C9">
        <w:rPr>
          <w:rFonts w:ascii="Times New Roman" w:eastAsia="Times New Roman" w:hAnsi="Times New Roman" w:cs="Times New Roman"/>
          <w:sz w:val="24"/>
          <w:szCs w:val="24"/>
          <w:lang w:eastAsia="ru-RU"/>
        </w:rPr>
        <w:t>.</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r w:rsidRPr="008252C9">
        <w:rPr>
          <w:rFonts w:ascii="Times New Roman" w:eastAsia="Times New Roman" w:hAnsi="Times New Roman" w:cs="Times New Roman"/>
          <w:sz w:val="24"/>
          <w:szCs w:val="24"/>
          <w:lang w:eastAsia="ru-RU"/>
        </w:rPr>
        <w:t>В ходе анализа исполнения плана реализации муниципальной программы Киевского сельского поселения «</w:t>
      </w:r>
      <w:r w:rsidRPr="008252C9">
        <w:rPr>
          <w:rFonts w:ascii="Times New Roman" w:eastAsia="Times New Roman" w:hAnsi="Times New Roman" w:cs="Times New Roman"/>
          <w:color w:val="000000"/>
          <w:spacing w:val="-2"/>
          <w:sz w:val="24"/>
          <w:szCs w:val="24"/>
          <w:lang w:eastAsia="ru-RU"/>
        </w:rPr>
        <w:t>Муниципальная политика</w:t>
      </w:r>
      <w:r w:rsidRPr="008252C9">
        <w:rPr>
          <w:rFonts w:ascii="Times New Roman" w:eastAsia="Times New Roman" w:hAnsi="Times New Roman" w:cs="Times New Roman"/>
          <w:sz w:val="24"/>
          <w:szCs w:val="24"/>
          <w:lang w:eastAsia="ru-RU"/>
        </w:rPr>
        <w:t>» на 2023 год по итогам 6 месяцев 2023 года установлено отсутствие фактов невыполнения мероприятий плана реализации муниципальной программы, либо несоблюдения сроков их исполнения.</w:t>
      </w:r>
    </w:p>
    <w:p w:rsidR="008252C9" w:rsidRPr="008252C9" w:rsidRDefault="008252C9" w:rsidP="008252C9">
      <w:pPr>
        <w:suppressAutoHyphens/>
        <w:spacing w:before="30" w:after="30" w:line="240" w:lineRule="auto"/>
        <w:ind w:firstLine="708"/>
        <w:jc w:val="both"/>
        <w:rPr>
          <w:rFonts w:ascii="Times New Roman" w:eastAsia="Times New Roman" w:hAnsi="Times New Roman" w:cs="Times New Roman"/>
          <w:sz w:val="24"/>
          <w:szCs w:val="24"/>
          <w:lang w:eastAsia="ru-RU"/>
        </w:rPr>
      </w:pPr>
    </w:p>
    <w:p w:rsidR="00DF2EC3" w:rsidRDefault="00DF2EC3"/>
    <w:sectPr w:rsidR="00DF2E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5F4"/>
    <w:rsid w:val="001015F4"/>
    <w:rsid w:val="008252C9"/>
    <w:rsid w:val="00850F52"/>
    <w:rsid w:val="009362B7"/>
    <w:rsid w:val="00DF2E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95A930-892D-41C2-B9AD-3F40EFD49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9412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4;&#1091;&#1085;.%20&#1087;&#1086;&#1083;&#1080;&#1090;&#1080;&#1082;&#1072;.doc" TargetMode="External"/><Relationship Id="rId3" Type="http://schemas.openxmlformats.org/officeDocument/2006/relationships/webSettings" Target="webSettings.xml"/><Relationship Id="rId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4;&#1091;&#1085;.%20&#1087;&#1086;&#1083;&#1080;&#1090;&#1080;&#1082;&#1072;.doc"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4;&#1091;&#1085;.%20&#1087;&#1086;&#1083;&#1080;&#1090;&#1080;&#1082;&#1072;.doc" TargetMode="External"/><Relationship Id="rId11" Type="http://schemas.openxmlformats.org/officeDocument/2006/relationships/fontTable" Target="fontTable.xml"/><Relationship Id="rId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4;&#1091;&#1085;.%20&#1087;&#1086;&#1083;&#1080;&#1090;&#1080;&#1082;&#1072;.doc" TargetMode="External"/><Relationship Id="rId10"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4;&#1091;&#1085;.%20&#1087;&#1086;&#1083;&#1080;&#1090;&#1080;&#1082;&#1072;.doc" TargetMode="External"/><Relationship Id="rId4" Type="http://schemas.openxmlformats.org/officeDocument/2006/relationships/image" Target="media/image1.png"/><Relationship Id="rId9"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84;&#1091;&#1085;.%20&#1087;&#1086;&#1083;&#1080;&#1090;&#1080;&#1082;&#1072;.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1666</Words>
  <Characters>9502</Characters>
  <Application>Microsoft Office Word</Application>
  <DocSecurity>0</DocSecurity>
  <Lines>79</Lines>
  <Paragraphs>22</Paragraphs>
  <ScaleCrop>false</ScaleCrop>
  <Company/>
  <LinksUpToDate>false</LinksUpToDate>
  <CharactersWithSpaces>11146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4</cp:revision>
  <dcterms:created xsi:type="dcterms:W3CDTF">2023-07-17T12:38:00Z</dcterms:created>
  <dcterms:modified xsi:type="dcterms:W3CDTF">2023-07-17T13:16:00Z</dcterms:modified>
</cp:coreProperties>
</file>