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51FDE" w14:textId="77777777" w:rsidR="00796F9F" w:rsidRPr="00DE1C66" w:rsidRDefault="00796F9F" w:rsidP="00796F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                                                        </w:t>
      </w:r>
    </w:p>
    <w:p w14:paraId="5C946C93" w14:textId="77777777" w:rsidR="00796F9F" w:rsidRPr="009F520F" w:rsidRDefault="00796F9F" w:rsidP="00796F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451636F1" w14:textId="77777777" w:rsidR="00796F9F" w:rsidRPr="00BA4B9B" w:rsidRDefault="00796F9F" w:rsidP="00796F9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A4B9B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Киевского</w:t>
      </w:r>
      <w:r w:rsidRPr="00BA4B9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004698D7" w14:textId="77777777" w:rsidR="00796F9F" w:rsidRPr="00BA4B9B" w:rsidRDefault="00796F9F" w:rsidP="00796F9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F62290D" w14:textId="77777777" w:rsidR="00796F9F" w:rsidRDefault="00796F9F" w:rsidP="00796F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4B9B">
        <w:rPr>
          <w:rFonts w:ascii="Times New Roman" w:hAnsi="Times New Roman"/>
          <w:b/>
          <w:sz w:val="28"/>
          <w:szCs w:val="28"/>
        </w:rPr>
        <w:t>ПОСТАНОВЛЕНИЕ</w:t>
      </w:r>
    </w:p>
    <w:p w14:paraId="63CDB35C" w14:textId="77777777" w:rsidR="00796F9F" w:rsidRPr="00BA4B9B" w:rsidRDefault="00796F9F" w:rsidP="00796F9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6566BE44" w14:textId="77777777" w:rsidR="00796F9F" w:rsidRDefault="00796F9F" w:rsidP="00796F9F">
      <w:r>
        <w:rPr>
          <w:b/>
          <w:sz w:val="28"/>
          <w:szCs w:val="28"/>
        </w:rPr>
        <w:t>00.00.2023</w:t>
      </w:r>
      <w:r w:rsidRPr="003E53E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№ 00                                               с.Киевка</w:t>
      </w:r>
    </w:p>
    <w:p w14:paraId="319E1B7C" w14:textId="77777777" w:rsidR="00796F9F" w:rsidRPr="005B1BCF" w:rsidRDefault="00796F9F" w:rsidP="00796F9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</w:tblGrid>
      <w:tr w:rsidR="00796F9F" w:rsidRPr="008F200B" w14:paraId="34A941C5" w14:textId="77777777" w:rsidTr="002128EB">
        <w:tblPrEx>
          <w:tblCellMar>
            <w:top w:w="0" w:type="dxa"/>
            <w:bottom w:w="0" w:type="dxa"/>
          </w:tblCellMar>
        </w:tblPrEx>
        <w:trPr>
          <w:trHeight w:val="124"/>
        </w:trPr>
        <w:tc>
          <w:tcPr>
            <w:tcW w:w="5882" w:type="dxa"/>
          </w:tcPr>
          <w:p w14:paraId="1991234A" w14:textId="77777777" w:rsidR="00796F9F" w:rsidRDefault="00796F9F" w:rsidP="002128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</w:t>
            </w:r>
          </w:p>
          <w:p w14:paraId="70038D0B" w14:textId="77777777" w:rsidR="00796F9F" w:rsidRDefault="00796F9F" w:rsidP="002128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Администрации Киевского сельского</w:t>
            </w:r>
          </w:p>
          <w:p w14:paraId="5346E3EB" w14:textId="77777777" w:rsidR="00796F9F" w:rsidRPr="008F200B" w:rsidRDefault="00796F9F" w:rsidP="002128E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поселения от 15.01.2019 №2</w:t>
            </w:r>
          </w:p>
        </w:tc>
        <w:tc>
          <w:tcPr>
            <w:tcW w:w="4536" w:type="dxa"/>
          </w:tcPr>
          <w:p w14:paraId="61A29133" w14:textId="77777777" w:rsidR="00796F9F" w:rsidRPr="008F200B" w:rsidRDefault="00796F9F" w:rsidP="002128EB">
            <w:pPr>
              <w:rPr>
                <w:b/>
                <w:sz w:val="24"/>
                <w:szCs w:val="24"/>
              </w:rPr>
            </w:pPr>
          </w:p>
        </w:tc>
      </w:tr>
    </w:tbl>
    <w:p w14:paraId="5C4D0027" w14:textId="77777777" w:rsidR="00796F9F" w:rsidRPr="008F200B" w:rsidRDefault="00796F9F" w:rsidP="00796F9F">
      <w:pPr>
        <w:spacing w:line="254" w:lineRule="auto"/>
        <w:ind w:firstLine="709"/>
        <w:jc w:val="both"/>
        <w:rPr>
          <w:sz w:val="24"/>
          <w:szCs w:val="24"/>
        </w:rPr>
      </w:pPr>
    </w:p>
    <w:p w14:paraId="110BACFD" w14:textId="77777777" w:rsidR="00796F9F" w:rsidRPr="004E1FF7" w:rsidRDefault="00796F9F" w:rsidP="00796F9F">
      <w:pP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</w:t>
      </w:r>
      <w:r w:rsidRPr="004E1FF7">
        <w:rPr>
          <w:sz w:val="24"/>
          <w:szCs w:val="24"/>
        </w:rPr>
        <w:t xml:space="preserve">распоряжения Правительства Российской Федерации от 26.07.2016 № 1588-р </w:t>
      </w:r>
      <w:r>
        <w:rPr>
          <w:sz w:val="24"/>
          <w:szCs w:val="24"/>
        </w:rPr>
        <w:t>«</w:t>
      </w:r>
      <w:r w:rsidRPr="004E1FF7">
        <w:rPr>
          <w:sz w:val="24"/>
          <w:szCs w:val="24"/>
        </w:rPr>
        <w:t>Об утверждении плана перехода в 2016 - 2018 годах федеральных органов исполнительной власти и государственных внебюджетных фондов на использование отечественного офисного программного обеспечения</w:t>
      </w:r>
      <w:r>
        <w:rPr>
          <w:sz w:val="24"/>
          <w:szCs w:val="24"/>
        </w:rPr>
        <w:t>»</w:t>
      </w:r>
      <w:r w:rsidRPr="004E1FF7">
        <w:rPr>
          <w:color w:val="000000"/>
          <w:sz w:val="24"/>
          <w:szCs w:val="24"/>
        </w:rPr>
        <w:t xml:space="preserve">,  постановления Правительства Ростовской области от </w:t>
      </w:r>
      <w:r>
        <w:rPr>
          <w:color w:val="000000"/>
          <w:sz w:val="24"/>
          <w:szCs w:val="24"/>
        </w:rPr>
        <w:t>24.10.2019</w:t>
      </w:r>
      <w:r w:rsidRPr="004E1FF7">
        <w:rPr>
          <w:color w:val="000000"/>
          <w:sz w:val="24"/>
          <w:szCs w:val="24"/>
        </w:rPr>
        <w:t xml:space="preserve">  № </w:t>
      </w:r>
      <w:r>
        <w:rPr>
          <w:color w:val="000000"/>
          <w:sz w:val="24"/>
          <w:szCs w:val="24"/>
        </w:rPr>
        <w:t>758</w:t>
      </w:r>
      <w:r w:rsidRPr="004E1FF7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О внесении изменений в постановление Правительства Ростовской области от 13.12.2018 №803», во исполнение приказа министерства цифрового развития, информационных технологий и связи Ростовской области от 26.04.2022 №46 «</w:t>
      </w:r>
      <w:r w:rsidRPr="004E1FF7">
        <w:rPr>
          <w:color w:val="000000"/>
          <w:sz w:val="24"/>
          <w:szCs w:val="24"/>
        </w:rPr>
        <w:t xml:space="preserve">Об утверждении </w:t>
      </w:r>
      <w:r>
        <w:rPr>
          <w:color w:val="000000"/>
          <w:sz w:val="24"/>
          <w:szCs w:val="24"/>
        </w:rPr>
        <w:t>целевых показателей исполнения пл</w:t>
      </w:r>
      <w:r w:rsidRPr="004E1FF7">
        <w:rPr>
          <w:color w:val="000000"/>
          <w:sz w:val="24"/>
          <w:szCs w:val="24"/>
        </w:rPr>
        <w:t>ана мероприятий по переходу органов исполнительной власти Ростовской области на использование отечественного офисного программного обеспечения»</w:t>
      </w:r>
    </w:p>
    <w:p w14:paraId="07F83111" w14:textId="77777777" w:rsidR="00796F9F" w:rsidRPr="008F200B" w:rsidRDefault="00796F9F" w:rsidP="00796F9F">
      <w:pPr>
        <w:spacing w:line="254" w:lineRule="auto"/>
        <w:jc w:val="center"/>
        <w:rPr>
          <w:sz w:val="24"/>
          <w:szCs w:val="24"/>
        </w:rPr>
      </w:pPr>
    </w:p>
    <w:p w14:paraId="577F13C5" w14:textId="77777777" w:rsidR="00796F9F" w:rsidRDefault="00796F9F" w:rsidP="00796F9F">
      <w:pPr>
        <w:spacing w:line="254" w:lineRule="auto"/>
        <w:jc w:val="center"/>
        <w:rPr>
          <w:b/>
          <w:sz w:val="24"/>
          <w:szCs w:val="24"/>
        </w:rPr>
      </w:pPr>
      <w:r w:rsidRPr="008F200B">
        <w:rPr>
          <w:b/>
          <w:sz w:val="24"/>
          <w:szCs w:val="24"/>
        </w:rPr>
        <w:t>ПОСТАНОВЛЯЮ:</w:t>
      </w:r>
    </w:p>
    <w:p w14:paraId="4126480E" w14:textId="77777777" w:rsidR="00796F9F" w:rsidRDefault="00796F9F" w:rsidP="00796F9F">
      <w:pPr>
        <w:spacing w:line="254" w:lineRule="auto"/>
        <w:jc w:val="center"/>
        <w:rPr>
          <w:b/>
          <w:sz w:val="24"/>
          <w:szCs w:val="24"/>
        </w:rPr>
      </w:pPr>
    </w:p>
    <w:p w14:paraId="74A7129B" w14:textId="77777777" w:rsidR="00796F9F" w:rsidRDefault="00796F9F" w:rsidP="00796F9F">
      <w:pPr>
        <w:spacing w:line="254" w:lineRule="auto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            1. Внести в постановление Администрации </w:t>
      </w:r>
      <w:r>
        <w:rPr>
          <w:sz w:val="24"/>
          <w:szCs w:val="24"/>
        </w:rPr>
        <w:t>Киевского</w:t>
      </w:r>
      <w:r w:rsidRPr="00757B3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от 15.01.2019 №2 «</w:t>
      </w:r>
      <w:r w:rsidRPr="00E26230">
        <w:rPr>
          <w:sz w:val="24"/>
          <w:szCs w:val="24"/>
        </w:rPr>
        <w:t xml:space="preserve">Об утверждении Плана мероприятий по переходу Администрации </w:t>
      </w:r>
      <w:r>
        <w:rPr>
          <w:sz w:val="24"/>
          <w:szCs w:val="24"/>
        </w:rPr>
        <w:t>Киевского</w:t>
      </w:r>
      <w:r w:rsidRPr="00E26230">
        <w:rPr>
          <w:sz w:val="24"/>
          <w:szCs w:val="24"/>
        </w:rPr>
        <w:t xml:space="preserve"> сельского поселения, подведомственных муниципальных учреждений на использование отечественного офисного программного обеспечения на период до 2020 года»</w:t>
      </w:r>
      <w:r>
        <w:rPr>
          <w:sz w:val="24"/>
          <w:szCs w:val="24"/>
        </w:rPr>
        <w:t xml:space="preserve"> следующие изменения:</w:t>
      </w:r>
    </w:p>
    <w:p w14:paraId="4881B620" w14:textId="77777777" w:rsidR="00796F9F" w:rsidRPr="009C3819" w:rsidRDefault="00796F9F" w:rsidP="00796F9F">
      <w:pPr>
        <w:widowControl w:val="0"/>
        <w:tabs>
          <w:tab w:val="left" w:pos="426"/>
        </w:tabs>
        <w:spacing w:line="24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9C3819">
        <w:rPr>
          <w:sz w:val="24"/>
          <w:szCs w:val="24"/>
        </w:rPr>
        <w:t>В наименовании слова «на период до 2020 года» исключить.</w:t>
      </w:r>
    </w:p>
    <w:p w14:paraId="3334C02B" w14:textId="77777777" w:rsidR="00796F9F" w:rsidRPr="009C3819" w:rsidRDefault="00796F9F" w:rsidP="00796F9F">
      <w:pPr>
        <w:widowControl w:val="0"/>
        <w:tabs>
          <w:tab w:val="left" w:pos="426"/>
        </w:tabs>
        <w:spacing w:line="245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9C3819">
        <w:rPr>
          <w:sz w:val="24"/>
          <w:szCs w:val="24"/>
        </w:rPr>
        <w:t>2. В пункте 1 слова «на период до 2020 года» исключить.</w:t>
      </w:r>
    </w:p>
    <w:p w14:paraId="09BD0399" w14:textId="77777777" w:rsidR="00796F9F" w:rsidRDefault="00796F9F" w:rsidP="00796F9F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1.3. Приложение №1 изложить согласно приложению № 1 к настоящему постановлению.</w:t>
      </w:r>
    </w:p>
    <w:p w14:paraId="333FAD1F" w14:textId="77777777" w:rsidR="00796F9F" w:rsidRDefault="00796F9F" w:rsidP="00796F9F">
      <w:pPr>
        <w:spacing w:line="25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1.4. Приложение №2 изложить согласно приложению № 2 к настоящему постановлению.</w:t>
      </w:r>
    </w:p>
    <w:p w14:paraId="2CE13C01" w14:textId="77777777" w:rsidR="00796F9F" w:rsidRPr="008F200B" w:rsidRDefault="00796F9F" w:rsidP="00796F9F">
      <w:pPr>
        <w:spacing w:line="254" w:lineRule="auto"/>
        <w:ind w:firstLine="709"/>
        <w:jc w:val="both"/>
        <w:rPr>
          <w:sz w:val="24"/>
          <w:szCs w:val="24"/>
        </w:rPr>
      </w:pPr>
    </w:p>
    <w:p w14:paraId="57C7BF9D" w14:textId="77777777" w:rsidR="00796F9F" w:rsidRPr="008F200B" w:rsidRDefault="00796F9F" w:rsidP="00796F9F">
      <w:pPr>
        <w:spacing w:line="25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200B">
        <w:rPr>
          <w:sz w:val="24"/>
          <w:szCs w:val="24"/>
        </w:rPr>
        <w:t xml:space="preserve">. Контроль за выполнением постановления </w:t>
      </w:r>
      <w:r>
        <w:rPr>
          <w:sz w:val="24"/>
          <w:szCs w:val="24"/>
        </w:rPr>
        <w:t>оставляю за собой.</w:t>
      </w:r>
    </w:p>
    <w:p w14:paraId="250ECE4B" w14:textId="77777777" w:rsidR="00796F9F" w:rsidRDefault="00796F9F" w:rsidP="00796F9F">
      <w:pPr>
        <w:jc w:val="both"/>
        <w:rPr>
          <w:sz w:val="24"/>
          <w:szCs w:val="24"/>
        </w:rPr>
      </w:pPr>
    </w:p>
    <w:p w14:paraId="440CC812" w14:textId="77777777" w:rsidR="00796F9F" w:rsidRPr="00F03BA9" w:rsidRDefault="00796F9F" w:rsidP="00796F9F">
      <w:pPr>
        <w:tabs>
          <w:tab w:val="left" w:pos="7655"/>
        </w:tabs>
        <w:rPr>
          <w:b/>
          <w:sz w:val="24"/>
          <w:szCs w:val="24"/>
        </w:rPr>
      </w:pPr>
      <w:r w:rsidRPr="00F03BA9">
        <w:rPr>
          <w:b/>
          <w:sz w:val="24"/>
          <w:szCs w:val="24"/>
        </w:rPr>
        <w:t xml:space="preserve">Глава Администрации </w:t>
      </w:r>
    </w:p>
    <w:p w14:paraId="3964368D" w14:textId="77777777" w:rsidR="00796F9F" w:rsidRDefault="00796F9F" w:rsidP="00796F9F">
      <w:pPr>
        <w:tabs>
          <w:tab w:val="left" w:pos="9780"/>
        </w:tabs>
        <w:rPr>
          <w:b/>
          <w:sz w:val="24"/>
          <w:szCs w:val="24"/>
        </w:rPr>
        <w:sectPr w:rsidR="00796F9F" w:rsidSect="00796F9F">
          <w:pgSz w:w="11907" w:h="16840"/>
          <w:pgMar w:top="709" w:right="851" w:bottom="142" w:left="1276" w:header="680" w:footer="680" w:gutter="0"/>
          <w:cols w:space="720"/>
        </w:sectPr>
      </w:pPr>
      <w:r>
        <w:rPr>
          <w:b/>
          <w:sz w:val="24"/>
          <w:szCs w:val="24"/>
        </w:rPr>
        <w:t>Киевского сельского поселения                                             Г.Г.</w:t>
      </w:r>
      <w:bookmarkStart w:id="0" w:name="_GoBack"/>
      <w:bookmarkEnd w:id="0"/>
      <w:r>
        <w:rPr>
          <w:b/>
          <w:sz w:val="24"/>
          <w:szCs w:val="24"/>
        </w:rPr>
        <w:t xml:space="preserve"> Головченко   </w:t>
      </w:r>
    </w:p>
    <w:p w14:paraId="548D9B29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  <w:sectPr w:rsidR="00796F9F" w:rsidRPr="00796F9F" w:rsidSect="00796F9F">
          <w:pgSz w:w="16840" w:h="11907" w:orient="landscape"/>
          <w:pgMar w:top="1276" w:right="709" w:bottom="851" w:left="1134" w:header="680" w:footer="680" w:gutter="0"/>
          <w:cols w:space="720"/>
        </w:sectPr>
      </w:pPr>
    </w:p>
    <w:p w14:paraId="578648DD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55A61F60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10E7E97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14:paraId="041B4319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от 00.00.2023 № 00</w:t>
      </w:r>
    </w:p>
    <w:p w14:paraId="24E9BA33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3598FF22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9809591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4F6A9D3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14:paraId="65DDEECC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от 15.01.2019№ 2</w:t>
      </w:r>
    </w:p>
    <w:p w14:paraId="0E1EFE93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19078C" w14:textId="79EECD35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F9F">
        <w:rPr>
          <w:rFonts w:ascii="Times New Roman" w:hAnsi="Times New Roman" w:cs="Times New Roman"/>
          <w:color w:val="000000"/>
          <w:sz w:val="24"/>
          <w:szCs w:val="24"/>
        </w:rPr>
        <w:t>ПЛАН</w:t>
      </w:r>
    </w:p>
    <w:p w14:paraId="19435DE7" w14:textId="594360F0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мероприятий по переходу Администрации Киевского сельского поселения, подведомственных муниципальных учреждений на использование отечественного офисного программного обеспечения</w:t>
      </w:r>
    </w:p>
    <w:p w14:paraId="48762ACE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3" w:type="pct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6"/>
        <w:gridCol w:w="4956"/>
        <w:gridCol w:w="2129"/>
        <w:gridCol w:w="4968"/>
        <w:gridCol w:w="2876"/>
      </w:tblGrid>
      <w:tr w:rsidR="00796F9F" w:rsidRPr="00796F9F" w14:paraId="570080CB" w14:textId="77777777" w:rsidTr="00796F9F">
        <w:trPr>
          <w:trHeight w:val="488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EA0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D3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43F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016BC0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ACE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77F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96F9F" w:rsidRPr="00796F9F" w14:paraId="2066255B" w14:textId="77777777" w:rsidTr="00796F9F">
        <w:trPr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D6D2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FF6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908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562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770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6F9F" w:rsidRPr="00796F9F" w14:paraId="535C0906" w14:textId="77777777" w:rsidTr="00796F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D76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1. Мероприятия, направленные на подготовку к переходу на отечественное офисное программное обеспечение</w:t>
            </w:r>
          </w:p>
        </w:tc>
      </w:tr>
      <w:tr w:rsidR="00796F9F" w:rsidRPr="00796F9F" w14:paraId="3792FAA8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0D4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944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используемого офисного программного обеспечения с целью определения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использования офисного программного обеспечения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происходящего из иностранных государств, и использования отечественного офисного программного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EC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 даты утверждения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  <w:r w:rsidRPr="00796F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B30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определены показатели использования офисного программного обеспечения:</w:t>
            </w:r>
          </w:p>
          <w:p w14:paraId="73DCF58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pacing w:val="-4"/>
                <w:sz w:val="24"/>
                <w:szCs w:val="24"/>
              </w:rPr>
              <w:t>доля пользователей, использующих отечественное офисное программное обеспечение</w:t>
            </w: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в Администрации Киевского сельского поселения,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муниципальных учреждений</w:t>
            </w: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>, от общего числа пользователей (процентов)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C61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>Администрация Киевского сельского поселения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796F9F" w:rsidRPr="00796F9F" w14:paraId="6020170E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CF9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4B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сведений о программном обеспечении, включенном в единый реестр российского программного обеспечения, определить перечень потенциальных отечественных программ для электронных вычислительных машин и баз данных, реализующих функции офисного программного обеспечения, для дальнейшего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перехода на его преимущественное использование в своей деятельности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2C86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месяца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 даты утверждения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D6D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потенциального отечественного офисного программного обеспечения для дальнейшего перехода на его преимущественное использование </w:t>
            </w: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>в Администрации Киевского сельского поселения,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муниципальных учреждениях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C40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3024CF48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52DF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063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требований, предъявляемых </w:t>
            </w:r>
            <w:r w:rsidRPr="00796F9F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законодательством Российской Федерации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к функционированию различных типов офисного программного обеспечения, в том числе функциональных требований и требований по обеспечению информационной безопасности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01B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 даты утверждения Плана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96AF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требований,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предъявляемых законодательством Российской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к функционированию различных типов офисного программного обеспечения, в том числе функциональных требований и требований по обеспечению информационной безопасности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AE69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36A4BACD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CE8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4E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Провести оценку совместимости перечня потенциального отечественного офисного программного обеспечения с муниципальными информационными системами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E073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bookmarkStart w:id="4" w:name="OLE_LINK6"/>
            <w:bookmarkStart w:id="5" w:name="OLE_LINK7"/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четырех </w:t>
            </w:r>
            <w:bookmarkEnd w:id="4"/>
            <w:bookmarkEnd w:id="5"/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месяцев с даты утверждения Плана</w:t>
            </w:r>
            <w:bookmarkEnd w:id="1"/>
            <w:bookmarkEnd w:id="2"/>
            <w:bookmarkEnd w:id="3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3FA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 перечень региональных информационных систем, совместимых с 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5D3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53B93EAA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256F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00C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Провести тестирование перечня потенциального отечественного офисного программного обеспечения в работе Администрации Киевского сельского поселения,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муниципальных учреждениях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540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4"/>
            <w:bookmarkStart w:id="7" w:name="OLE_LINK5"/>
            <w:bookmarkStart w:id="8" w:name="OLE_LINK13"/>
            <w:bookmarkStart w:id="9" w:name="OLE_LINK14"/>
            <w:bookmarkStart w:id="10" w:name="OLE_LINK15"/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в течение четырех месяцев с даты утверждения Плана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0243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 объем заменяемого оборудования и прикладного программного обеспечения с целью обеспечения совместимости с 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C28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3E0591B4" w14:textId="77777777" w:rsidTr="00796F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D66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2. Мероприятия, направленные на модернизацию прикладного программного обеспечения информационных систем</w:t>
            </w:r>
          </w:p>
          <w:p w14:paraId="691DF9D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модернизацию технологической инфраструктуры в целях обеспечения совместимости с отечественным офисным программным обеспечением</w:t>
            </w:r>
          </w:p>
        </w:tc>
      </w:tr>
      <w:tr w:rsidR="00796F9F" w:rsidRPr="00796F9F" w14:paraId="03B413F2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AD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56B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Сформировать перечень мероприятий, направленных на модернизацию информационных систем с целью обеспечения совместимости с отечественным офисным программным обеспечением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6A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OLE_LINK8"/>
            <w:bookmarkStart w:id="12" w:name="OLE_LINK9"/>
            <w:bookmarkStart w:id="13" w:name="OLE_LINK10"/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в течение пяти месяцев с даты утверждения Плана</w:t>
            </w:r>
            <w:bookmarkEnd w:id="11"/>
            <w:bookmarkEnd w:id="12"/>
            <w:bookmarkEnd w:id="13"/>
          </w:p>
          <w:p w14:paraId="2CD2518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324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сформирован календарный план модернизации информационных систем с целью обеспечения совместимости с 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1C57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396F70FB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DD25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A8D2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Сформировать требования к функциональным, техническим, эксплуатационным характеристикам, предъявляемым к персональным электронным вычислительным машинам, иным средствам вычислительной техники и периферийным устройствам, планируемым к закупке в последующие периоды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 учетом необходимости обеспечения совместимости с отечественным офисным программным обеспечением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4F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трех месяцев с даты утверждения Плана</w:t>
            </w:r>
          </w:p>
          <w:p w14:paraId="7D7E42E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A80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сформирован перечень технических требований к персональным электронным вычислительным машинам, иным средствам вычислительной техники и периферийным устройствам для использования в закупочной деятельности с целью обеспечения совместимости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оборудования с отечественным офисным программным обеспечением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139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67530D53" w14:textId="77777777" w:rsidTr="00796F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20F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3. Мероприятия, направленные на обеспечение перехода Администрации Киевского сельского поселения, подведомственных муниципальных учреждений  на использование отечественного офисного программного обеспечения</w:t>
            </w:r>
          </w:p>
        </w:tc>
      </w:tr>
      <w:tr w:rsidR="00796F9F" w:rsidRPr="00796F9F" w14:paraId="4C583567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1D7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654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реализацию мероприятий, направленных на формирование у работников Администрации Киевского сельского поселения, подведомственных муниципальных учреждений необходимых навыков по установке,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обеспечению функционирования и использованию отечественного офисного программного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82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 даты утверждения Плана</w:t>
            </w:r>
          </w:p>
          <w:p w14:paraId="338E0E5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ED59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перечень открытых источников, предоставляющий информацию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установке, </w:t>
            </w:r>
            <w:r w:rsidRPr="00796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обеспечению функционирования и использованию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отечественного офисного программного обеспечения;</w:t>
            </w:r>
          </w:p>
          <w:p w14:paraId="6FE96AD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повышена компетентность работников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9496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3BB95659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945F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E63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существующих планов закупки офисного программного обеспечения, в том числе закупки прав на использование офисного программного обеспечения и закупки услуг по технической поддержке (обновлений) офисного программного обеспечения, сведения о котором не включены в единый реестр российского программного обеспечения, на последующие периоды и провести их корректировку с учетом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задач по переходу на использование отечественного офисного программного обеспечения в соответствии с заданными индикаторами эффективности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AC03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 даты утверждения Плана</w:t>
            </w:r>
          </w:p>
          <w:p w14:paraId="1EF3AA23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94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планы закупок сформированы с учетом </w:t>
            </w:r>
            <w:r w:rsidRPr="0079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1B04A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подготовлена информация об объеме планируемых закупок в субъекте в части перехода на использование отечественного офисного программного обеспечения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54E9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24F80B15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56C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802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мониторинг хода реализации Плана </w:t>
            </w:r>
          </w:p>
          <w:p w14:paraId="31C67B89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0333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797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подготовлен отчет о показателях использования офисного программного обеспечения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3AB8E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pacing w:val="-6"/>
                <w:sz w:val="24"/>
                <w:szCs w:val="24"/>
              </w:rPr>
              <w:t>доля пользователей, использующих отечественное</w:t>
            </w:r>
            <w:r w:rsidRPr="00796F9F">
              <w:rPr>
                <w:rStyle w:val="9pt"/>
                <w:rFonts w:eastAsia="Calibri"/>
                <w:b w:val="0"/>
                <w:spacing w:val="-4"/>
                <w:sz w:val="24"/>
                <w:szCs w:val="24"/>
              </w:rPr>
              <w:t xml:space="preserve"> офисное программное обеспечение в Администрации Киевского </w:t>
            </w:r>
            <w:r w:rsidRPr="00796F9F">
              <w:rPr>
                <w:rStyle w:val="9pt"/>
                <w:rFonts w:eastAsia="Calibri"/>
                <w:b w:val="0"/>
                <w:spacing w:val="-4"/>
                <w:sz w:val="24"/>
                <w:szCs w:val="24"/>
              </w:rPr>
              <w:lastRenderedPageBreak/>
              <w:t>сельского поселения,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муниципальных учреждениях</w:t>
            </w: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5A5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  <w:tr w:rsidR="00796F9F" w:rsidRPr="00796F9F" w14:paraId="2B7175B9" w14:textId="77777777" w:rsidTr="00796F9F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FD0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4. Иные мероприятия</w:t>
            </w:r>
          </w:p>
        </w:tc>
      </w:tr>
      <w:tr w:rsidR="00796F9F" w:rsidRPr="00796F9F" w14:paraId="7766699F" w14:textId="77777777" w:rsidTr="00796F9F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152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001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Внести изменения в правовые акты, в том числе в сфере организации делопроизводства и 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 информационные системы, в части исключения из указанных правовых актов и документов положений, связанных с использованием конкретных наименований производителей, являющихся правообладателями иностранного офисного программного обеспечения, торговых наименований иностранного офисного программного обеспечения, торговых наименований иностранного офисного программного обеспечения, проприетарных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 сохранения электронных документов и используемых в иностранном офисном программном обеспечении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AA7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в течение одиннадцати месяцев с даты утверждения Плана</w:t>
            </w:r>
          </w:p>
          <w:p w14:paraId="42E9B2E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1F1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календарный план внесения изменений в правовые акты, в том числе в сфере организации делопроизводства и документооборота, а также устанавливающие требования к элементам информационно-технологической инфраструктуры, в проектную и эксплуатационную документацию на региональные информационные системы, в части исключения из указанных правовых актов и документов положений, связанных с использованием конкретных наименований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производителей, являющихся правообладателями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иностранного офисного программного обеспечения,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проприетарных шрифтов, принадлежащих компаниям-правообладателям иностранного офисного программного обеспечения и (или) иным иностранным компаниям, а также форматов (расширений), применяемых для создания и сохранения электронных документов и используемых в иностранном офисном программном обеспечении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1F9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Style w:val="9pt"/>
                <w:rFonts w:eastAsia="Calibri"/>
                <w:b w:val="0"/>
                <w:sz w:val="24"/>
                <w:szCs w:val="24"/>
              </w:rPr>
              <w:t xml:space="preserve">Администрация Киевского сельского 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 муниципальные учреждения</w:t>
            </w:r>
          </w:p>
        </w:tc>
      </w:tr>
    </w:tbl>
    <w:p w14:paraId="2EEEF871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BDCE4F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14:paraId="2CA07C93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План – План мероприятий по переходу Администрации Киевского сельского поселения на использование отечественного офисного программного обеспечения.</w:t>
      </w:r>
    </w:p>
    <w:p w14:paraId="23D7DF02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930DC5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43840154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A33C749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14:paraId="6F711834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от 00.00.2023 №00</w:t>
      </w:r>
    </w:p>
    <w:p w14:paraId="60BA772D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6C7AF5F3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43A6E1A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109EBAFB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3477F95D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Киевского сельского поселения</w:t>
      </w:r>
    </w:p>
    <w:p w14:paraId="79A637E1" w14:textId="77777777" w:rsidR="00796F9F" w:rsidRPr="00796F9F" w:rsidRDefault="00796F9F" w:rsidP="003F5FD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от 15.01.2019 №2</w:t>
      </w:r>
    </w:p>
    <w:p w14:paraId="78BA9D6F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369E57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ОТЧЕТ</w:t>
      </w:r>
    </w:p>
    <w:p w14:paraId="0C65428E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об исполнении</w:t>
      </w:r>
      <w:r w:rsidRPr="00796F9F">
        <w:rPr>
          <w:rFonts w:ascii="Times New Roman" w:hAnsi="Times New Roman" w:cs="Times New Roman"/>
          <w:color w:val="000000"/>
          <w:sz w:val="24"/>
          <w:szCs w:val="24"/>
        </w:rPr>
        <w:t xml:space="preserve"> плана мероприятий </w:t>
      </w:r>
      <w:r w:rsidRPr="00796F9F">
        <w:rPr>
          <w:rFonts w:ascii="Times New Roman" w:hAnsi="Times New Roman" w:cs="Times New Roman"/>
          <w:sz w:val="24"/>
          <w:szCs w:val="24"/>
        </w:rPr>
        <w:t>по переходу на использование</w:t>
      </w:r>
    </w:p>
    <w:p w14:paraId="23B6F7FC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 xml:space="preserve">отечественного офисного программного обеспечения </w:t>
      </w:r>
      <w:r w:rsidRPr="00796F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</w:t>
      </w:r>
    </w:p>
    <w:p w14:paraId="3D545371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F9F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органа местного самоуправления)</w:t>
      </w:r>
    </w:p>
    <w:p w14:paraId="6711E82C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F9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</w:t>
      </w:r>
    </w:p>
    <w:p w14:paraId="3504BCD2" w14:textId="08EACC9B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(количество пользователей автоматизированных рабочих мест, и (или) абонентских устройств радиоподвижной связи,</w:t>
      </w:r>
    </w:p>
    <w:p w14:paraId="11CCA027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и (или) серверного оборудования, и (или) с применением «облачной» технологии (штук)</w:t>
      </w:r>
    </w:p>
    <w:p w14:paraId="7228C62A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21473CD6" w14:textId="77777777" w:rsidR="00796F9F" w:rsidRPr="00796F9F" w:rsidRDefault="00796F9F" w:rsidP="003F5FD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за 20____ год</w:t>
      </w:r>
    </w:p>
    <w:p w14:paraId="44F58FB8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4322"/>
        <w:gridCol w:w="6813"/>
        <w:gridCol w:w="1703"/>
        <w:gridCol w:w="1589"/>
      </w:tblGrid>
      <w:tr w:rsidR="00796F9F" w:rsidRPr="00796F9F" w14:paraId="4F6B4BB8" w14:textId="77777777" w:rsidTr="00796F9F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97659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21A40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E8DA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C920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796F9F" w:rsidRPr="00796F9F" w14:paraId="6104EA76" w14:textId="77777777" w:rsidTr="00796F9F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B3A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DC8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64AF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7B8382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штук (человек)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11A2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796F9F" w:rsidRPr="00796F9F" w14:paraId="29C4F8BA" w14:textId="77777777" w:rsidTr="00796F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A395C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68049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Офисный пакет, включающий не менее 4 из следующих категорий программного </w:t>
            </w:r>
            <w:r w:rsidRPr="00796F9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</w:rPr>
              <w:t>обеспечения: 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просмотра, почтовые приложения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44DCF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Доля отечественного офисного программного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обеспечения, используемого и предоставляемого пользователям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рабочих мест, и (или) абонентских устройств радиоподвижной связи, и (или) серверного оборудования, и (или) с применением «облачной» технологии,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9B72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E21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9F" w:rsidRPr="00796F9F" w14:paraId="25B00178" w14:textId="77777777" w:rsidTr="00796F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6BAC9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861E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F9256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Доля отечественного офисного программного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обеспечения, установленного и используемого на автоматизированных рабочих местах пользователя и (или) на </w:t>
            </w:r>
            <w:r w:rsidRPr="00796F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серверном оборудовании, от общего количества используемых</w:t>
            </w: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операционных систем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DBD6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872F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9F" w:rsidRPr="00796F9F" w14:paraId="25A4851E" w14:textId="77777777" w:rsidTr="00796F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351CD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0C33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6EF8A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3. Доля пользователей, использующих отечественное 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6751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7ADD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9F" w:rsidRPr="00796F9F" w14:paraId="5C6487F8" w14:textId="77777777" w:rsidTr="00796F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3A757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878D7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B1EC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4. Доля пользователей, использующих отечественное </w:t>
            </w:r>
            <w:r w:rsidRPr="00796F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2DC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2013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9F" w:rsidRPr="00796F9F" w14:paraId="66876883" w14:textId="77777777" w:rsidTr="00796F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C126C3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F8CF5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Средства антивирусной защиты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3842C2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5. 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5DEC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F3029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F9F" w:rsidRPr="00796F9F" w14:paraId="2F8FEC32" w14:textId="77777777" w:rsidTr="00796F9F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C15EB3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5AF58F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Интернет-браузеры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8B4498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6. Доля пользователей, использующих отечественное </w:t>
            </w:r>
            <w:r w:rsidRPr="00796F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офисное программное обеспечение, от общего числа пользователей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464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CAB9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4FBF4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22858D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6A37C1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0E9D687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1. Для оценки эффективности перехода Администрации Киевского сельского поселения, подведомственных муниципальных учреждений на использование отечественного офисного программного обеспечения используются следующие индикаторы:</w:t>
      </w:r>
    </w:p>
    <w:p w14:paraId="55D7FD11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tbl>
      <w:tblPr>
        <w:tblW w:w="14175" w:type="dxa"/>
        <w:tblInd w:w="392" w:type="dxa"/>
        <w:tblCellMar>
          <w:top w:w="51" w:type="dxa"/>
          <w:right w:w="38" w:type="dxa"/>
        </w:tblCellMar>
        <w:tblLook w:val="04A0" w:firstRow="1" w:lastRow="0" w:firstColumn="1" w:lastColumn="0" w:noHBand="0" w:noVBand="1"/>
      </w:tblPr>
      <w:tblGrid>
        <w:gridCol w:w="1645"/>
        <w:gridCol w:w="10842"/>
        <w:gridCol w:w="1688"/>
      </w:tblGrid>
      <w:tr w:rsidR="00796F9F" w:rsidRPr="00796F9F" w14:paraId="22F2AC5C" w14:textId="77777777" w:rsidTr="00796F9F">
        <w:trPr>
          <w:trHeight w:val="62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511D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89A8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целевого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1FF4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96F9F" w:rsidRPr="00796F9F" w14:paraId="5DB3CE94" w14:textId="77777777" w:rsidTr="00796F9F">
        <w:trPr>
          <w:trHeight w:val="32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AFB4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75D16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03F6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6F9F" w:rsidRPr="00796F9F" w14:paraId="725B2FCF" w14:textId="77777777" w:rsidTr="00796F9F">
        <w:trPr>
          <w:trHeight w:val="5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8F847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A6F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Доля отечественного офисного программного обеспечения, используемого и предоставляемого пользователям автоматизированных рабочих мест, и (или) абонентских устройств радиоподвижной связи, и (или) серверного оборудования, и (или) с применением «облачной» технологии, от общего объема используемого офисного программного обеспечения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63BA7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</w:tr>
      <w:tr w:rsidR="00796F9F" w:rsidRPr="00796F9F" w14:paraId="15A012A4" w14:textId="77777777" w:rsidTr="00796F9F">
        <w:trPr>
          <w:trHeight w:val="8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6169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DFC4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 на автоматизированных рабочих местах пользователя и (или) на серверном оборудовании, от общего количества используемых операционных систем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B33E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25 процентов</w:t>
            </w:r>
          </w:p>
        </w:tc>
      </w:tr>
      <w:tr w:rsidR="00796F9F" w:rsidRPr="00796F9F" w14:paraId="005480DC" w14:textId="77777777" w:rsidTr="00796F9F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7CB23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8C1F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использующих отечественное офисное программное обеспечение, от общего числа пользователей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6598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</w:tr>
      <w:tr w:rsidR="00796F9F" w:rsidRPr="00796F9F" w14:paraId="1D192FCD" w14:textId="77777777" w:rsidTr="00796F9F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026F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4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4215B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Доля пользователей, использующих отечественное офисное программное обеспечение, от общего числа пользователей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94CC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</w:tr>
      <w:tr w:rsidR="00796F9F" w:rsidRPr="00796F9F" w14:paraId="36CD8A7F" w14:textId="77777777" w:rsidTr="00796F9F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8F35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5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1C5E2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Доля отечественного офисного программного обеспечения, установленного и используемого, от общего объема используемого офисного программного обеспечения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162F0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</w:tr>
      <w:tr w:rsidR="00796F9F" w:rsidRPr="00796F9F" w14:paraId="73A627AA" w14:textId="77777777" w:rsidTr="00796F9F">
        <w:trPr>
          <w:trHeight w:val="1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706F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6 </w:t>
            </w:r>
          </w:p>
        </w:tc>
        <w:tc>
          <w:tcPr>
            <w:tcW w:w="1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35A51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 xml:space="preserve">Доля пользователей, использующих отечественное офисное программное обеспечение, от общего числа пользователей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C9CA" w14:textId="77777777" w:rsidR="00796F9F" w:rsidRPr="00796F9F" w:rsidRDefault="00796F9F" w:rsidP="00796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9F">
              <w:rPr>
                <w:rFonts w:ascii="Times New Roman" w:hAnsi="Times New Roman" w:cs="Times New Roman"/>
                <w:sz w:val="24"/>
                <w:szCs w:val="24"/>
              </w:rPr>
              <w:t>100 процентов</w:t>
            </w:r>
          </w:p>
        </w:tc>
      </w:tr>
    </w:tbl>
    <w:p w14:paraId="484CAA6E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331999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69E20B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2. В случае невозможности выполнения целевых показателей перехода на использование отечественного офисного программного обеспечения необходимо подготовить обоснование невозможности выполнения целевых показателей, содержащее в том числе:</w:t>
      </w:r>
    </w:p>
    <w:p w14:paraId="10118336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функциональную классификацию автоматизированных рабочих мест работников органа местного самоуправления (подведомственного муниципального учреждения) и требований, предъявляемых к ним в части использования офисного программного обеспечения (для каждого типа офисного программного обеспечения), в соответствии с установленными в органе местного самоуправления (подведомственном муниципальном учреждении) должностными функциональными обязанностями работников органа местного самоуправления (подведомственного муниципального учреждения) и функциональными требованиями, предъявляемыми прикладным программным обеспечением, используемым органом местного самоуправления (подведомственным муниципальным учреждением);</w:t>
      </w:r>
    </w:p>
    <w:p w14:paraId="0AE35F79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сведения о мероприятиях, направленных на модернизацию прикладного программного обеспечения (с указанием перечня прикладного программного обеспечения), используемого органом местного самоуправления (подведомственным муниципальным учреждением) в целях обеспечения взаимодействия и совместимости с отечественным офисным программным обеспечением, а также сроках их реализации (для каждого прикладного программного обеспечения);</w:t>
      </w:r>
    </w:p>
    <w:p w14:paraId="4FD268EB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сведения о плановых сроках достижения целевых показателей перехода на использование отечественного офисного программного обеспечения (для каждого типа офисного программного обеспечения), с указанием ежегодных показателей перехода на использование отечественного офисного программного обеспечения (нарастающим итогом).</w:t>
      </w:r>
    </w:p>
    <w:p w14:paraId="560FCF8B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3. К офисному программному обеспечению относятся операционная система, коммуникационное программное обеспечение, офисный пакет, почтовые приложения, органайзер, средства просмотра, интернет-браузер, редактор презентаций, табличный редактор, текстовый редактор, программное обеспечение файлового менеджера, справочно-правовая система, программное обеспечение системы электронного документооборота и средства антивирусной защиты.</w:t>
      </w:r>
    </w:p>
    <w:p w14:paraId="3799EEF9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Отечественное офисное программное обеспечение – офисное программное обеспечение, сведения о котором включены в единый реестр российских программ для электронных вычислительных машин и баз данных, созданный в соответствии с постановлением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14:paraId="27719A61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Иностранное программное обеспечение – программное обеспечение, сведения о котором не включены в единый реестр российского программного обеспечения.</w:t>
      </w:r>
    </w:p>
    <w:p w14:paraId="4C3C3F7F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Переход на использование отечественного офисного программного обеспечения осуществляется в отношении:</w:t>
      </w:r>
    </w:p>
    <w:p w14:paraId="3E5CD72F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lastRenderedPageBreak/>
        <w:t>иностранного офисного программного обеспечения, ранее установленного и используемого государственными органами или органами местного самоуправления в результате приобретения права (либо продления срока действия права) на использование такого программного обеспечения независимо от вида договора и (или) соглашения на материальном носителе и (или) в электронном виде по каналам связи в соответствии с законодательством Российской Федерации и (или) предустановленного производителем программного обеспечения и (или) производителем оборудования и (или) иной организацией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используемых государственными органами или органами местного самоуправления, и (или) используемого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использования каналов связи и внешней информационно-технологической и программно-аппаратной инфраструктуры, обеспечивающей сбор, обработку и хранение данных (далее – инфраструктура центра обработки данных, услуги центра обработки данных по предоставлению офисного программного обеспечения),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14:paraId="0AB7FD12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офисного программного обеспечения, планируемого к приобретению государственными органами или органами местного самоуправления (приобретение исключительных прав и (или) прав на использование программного обеспечения в соответствии с законодательством Российской Федерации), для использования на персональных электронных вычислительных машинах, устройствах терминального доступа, абонентских устройствах радиоподвижной связи, иных технических средствах и программно-аппаратных комплексах, в том числе на серверном оборудовании, и (или) устанавливаемого производителем программного обеспечения и (или) производителем оборудования и (или) иной организацией на планируемых к закупке государственными органами или органами местного самоуправления автоматизированных рабочих местах пользователей, абонентских устройствах радиоподвижной связи, иных технических средствах и программно-аппаратных комплексах, в том числе серверном оборудовании, и (или) офисного программного обеспечения, планируемого к использованию государственными органами или органами местного самоуправления в результате закупки товаров, работ, услуг, предусматривающих предоставление пользователям в государственных органах или органах местного самоуправления офисного программного обеспечения посредством оказания услуг центра обработки данных по предоставлению офисного программного обеспечения и (или) посредством предоставления заказчику в пользование программно-аппаратных комплексов, на которых установлено и (или) функционирует офисное программное обеспечение;</w:t>
      </w:r>
    </w:p>
    <w:p w14:paraId="4F744A98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6F9F">
        <w:rPr>
          <w:rFonts w:ascii="Times New Roman" w:hAnsi="Times New Roman" w:cs="Times New Roman"/>
          <w:sz w:val="24"/>
          <w:szCs w:val="24"/>
        </w:rPr>
        <w:t>новых версий офисного программного обеспечения и (или) его отдельных компонентов и (или) программных модулей, исключительные права и (или) права на использование которых возникают на основании заключаемых государственными органами или органами местного самоуправления договоров и (или) соглашений о технической поддержке и (или) эксплуатации (обеспечении функционирования) программного обеспечения и (или) программно-аппаратных комплексов, на которых установлено и (или) функционирует офисное программное обеспечение.».</w:t>
      </w:r>
    </w:p>
    <w:p w14:paraId="3B5E85C1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3E2377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E36AB7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81CA32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F36A03A" w14:textId="77777777" w:rsidR="00796F9F" w:rsidRPr="00796F9F" w:rsidRDefault="00796F9F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ADB686" w14:textId="77777777" w:rsidR="00FE6C2D" w:rsidRPr="00796F9F" w:rsidRDefault="00FE6C2D" w:rsidP="00796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FE6C2D" w:rsidRPr="00796F9F" w:rsidSect="00796F9F">
      <w:pgSz w:w="16840" w:h="11907" w:orient="landscape"/>
      <w:pgMar w:top="1276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31"/>
    <w:rsid w:val="003F5FD6"/>
    <w:rsid w:val="00796F9F"/>
    <w:rsid w:val="00A63F31"/>
    <w:rsid w:val="00F7040D"/>
    <w:rsid w:val="00FE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DE5A"/>
  <w15:chartTrackingRefBased/>
  <w15:docId w15:val="{8FC59136-E0FD-4354-92FB-572B5302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9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96F9F"/>
    <w:rPr>
      <w:rFonts w:ascii="Calibri" w:hAnsi="Calibri"/>
    </w:rPr>
  </w:style>
  <w:style w:type="paragraph" w:styleId="a4">
    <w:name w:val="No Spacing"/>
    <w:link w:val="a3"/>
    <w:qFormat/>
    <w:rsid w:val="00796F9F"/>
    <w:pPr>
      <w:spacing w:after="0" w:line="240" w:lineRule="auto"/>
    </w:pPr>
    <w:rPr>
      <w:rFonts w:ascii="Calibri" w:hAnsi="Calibri"/>
    </w:rPr>
  </w:style>
  <w:style w:type="character" w:customStyle="1" w:styleId="a5">
    <w:name w:val="Сноска_"/>
    <w:link w:val="a6"/>
    <w:locked/>
    <w:rsid w:val="00796F9F"/>
    <w:rPr>
      <w:spacing w:val="5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796F9F"/>
    <w:pPr>
      <w:widowControl w:val="0"/>
      <w:shd w:val="clear" w:color="auto" w:fill="FFFFFF"/>
      <w:overflowPunct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paragraph" w:customStyle="1" w:styleId="Default">
    <w:name w:val="Default"/>
    <w:rsid w:val="00796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9pt">
    <w:name w:val="Основной текст + 9 pt"/>
    <w:aliases w:val="Полужирный,Интервал 0 pt"/>
    <w:rsid w:val="00796F9F"/>
    <w:rPr>
      <w:rFonts w:ascii="Times New Roman" w:eastAsia="Times New Roman" w:hAnsi="Times New Roman" w:cs="Times New Roman" w:hint="default"/>
      <w:b/>
      <w:bCs/>
      <w:color w:val="000000"/>
      <w:spacing w:val="-3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2023-11-23T09:36:00Z</dcterms:created>
  <dcterms:modified xsi:type="dcterms:W3CDTF">2023-11-23T09:52:00Z</dcterms:modified>
</cp:coreProperties>
</file>