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C3" w:rsidRPr="00546BC3" w:rsidRDefault="00546BC3" w:rsidP="00546BC3">
      <w:pPr>
        <w:jc w:val="center"/>
        <w:rPr>
          <w:b/>
          <w:i/>
        </w:rPr>
      </w:pPr>
      <w:r w:rsidRPr="00546BC3">
        <w:rPr>
          <w:b/>
          <w:i/>
        </w:rPr>
        <w:t>Сведения</w:t>
      </w:r>
    </w:p>
    <w:p w:rsidR="007A6F1B" w:rsidRPr="00546BC3" w:rsidRDefault="00546BC3" w:rsidP="00546BC3">
      <w:pPr>
        <w:jc w:val="center"/>
        <w:rPr>
          <w:b/>
          <w:i/>
        </w:rPr>
      </w:pPr>
      <w:r w:rsidRPr="00546BC3">
        <w:rPr>
          <w:b/>
          <w:i/>
        </w:rPr>
        <w:t>о численности муниципальных служащих и обслуживающего персонала с указанием фактических затр</w:t>
      </w:r>
      <w:r w:rsidR="008D4BF7">
        <w:rPr>
          <w:b/>
          <w:i/>
        </w:rPr>
        <w:t>ат на их денежное содержание за 1</w:t>
      </w:r>
      <w:r w:rsidRPr="00546BC3">
        <w:rPr>
          <w:rFonts w:cstheme="minorHAnsi"/>
          <w:b/>
          <w:i/>
        </w:rPr>
        <w:t xml:space="preserve"> квартал 2019 года</w:t>
      </w:r>
    </w:p>
    <w:tbl>
      <w:tblPr>
        <w:tblW w:w="0" w:type="auto"/>
        <w:tblInd w:w="-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2"/>
        <w:gridCol w:w="2109"/>
        <w:gridCol w:w="4283"/>
      </w:tblGrid>
      <w:tr w:rsidR="007A6F1B" w:rsidTr="007A6F1B">
        <w:trPr>
          <w:trHeight w:val="475"/>
        </w:trPr>
        <w:tc>
          <w:tcPr>
            <w:tcW w:w="4252" w:type="dxa"/>
            <w:vMerge w:val="restart"/>
            <w:shd w:val="clear" w:color="auto" w:fill="auto"/>
          </w:tcPr>
          <w:p w:rsidR="007A6F1B" w:rsidRDefault="007A6F1B" w:rsidP="007A6F1B">
            <w:pPr>
              <w:jc w:val="center"/>
            </w:pPr>
          </w:p>
          <w:p w:rsidR="007A6F1B" w:rsidRPr="007A6F1B" w:rsidRDefault="007A6F1B" w:rsidP="007A6F1B">
            <w:pPr>
              <w:jc w:val="center"/>
              <w:rPr>
                <w:b/>
                <w:sz w:val="32"/>
              </w:rPr>
            </w:pPr>
            <w:r w:rsidRPr="007A6F1B">
              <w:rPr>
                <w:b/>
                <w:sz w:val="32"/>
              </w:rPr>
              <w:t>Наименование</w:t>
            </w:r>
          </w:p>
          <w:p w:rsidR="007A6F1B" w:rsidRDefault="007A6F1B"/>
        </w:tc>
        <w:tc>
          <w:tcPr>
            <w:tcW w:w="2109" w:type="dxa"/>
            <w:vMerge w:val="restart"/>
          </w:tcPr>
          <w:p w:rsidR="007A6F1B" w:rsidRDefault="007A6F1B" w:rsidP="007A6F1B">
            <w:pPr>
              <w:rPr>
                <w:b/>
              </w:rPr>
            </w:pPr>
          </w:p>
          <w:p w:rsidR="007A6F1B" w:rsidRPr="007A6F1B" w:rsidRDefault="007A6F1B" w:rsidP="007A6F1B">
            <w:pPr>
              <w:rPr>
                <w:b/>
              </w:rPr>
            </w:pPr>
            <w:r w:rsidRPr="007A6F1B">
              <w:rPr>
                <w:b/>
                <w:sz w:val="28"/>
              </w:rPr>
              <w:t>Численность чел.</w:t>
            </w:r>
          </w:p>
        </w:tc>
        <w:tc>
          <w:tcPr>
            <w:tcW w:w="4283" w:type="dxa"/>
          </w:tcPr>
          <w:p w:rsidR="007A6F1B" w:rsidRPr="007A6F1B" w:rsidRDefault="007A6F1B" w:rsidP="007A6F1B">
            <w:pPr>
              <w:jc w:val="center"/>
              <w:rPr>
                <w:b/>
              </w:rPr>
            </w:pPr>
            <w:r w:rsidRPr="007A6F1B">
              <w:rPr>
                <w:b/>
                <w:sz w:val="28"/>
              </w:rPr>
              <w:t>Фактические затраты</w:t>
            </w:r>
          </w:p>
        </w:tc>
      </w:tr>
      <w:tr w:rsidR="007A6F1B" w:rsidTr="00546BC3">
        <w:trPr>
          <w:trHeight w:val="1178"/>
        </w:trPr>
        <w:tc>
          <w:tcPr>
            <w:tcW w:w="4252" w:type="dxa"/>
            <w:vMerge/>
            <w:shd w:val="clear" w:color="auto" w:fill="auto"/>
          </w:tcPr>
          <w:p w:rsidR="007A6F1B" w:rsidRDefault="007A6F1B"/>
        </w:tc>
        <w:tc>
          <w:tcPr>
            <w:tcW w:w="2109" w:type="dxa"/>
            <w:vMerge/>
          </w:tcPr>
          <w:p w:rsidR="007A6F1B" w:rsidRDefault="007A6F1B"/>
        </w:tc>
        <w:tc>
          <w:tcPr>
            <w:tcW w:w="4283" w:type="dxa"/>
          </w:tcPr>
          <w:p w:rsidR="007A6F1B" w:rsidRPr="007A6F1B" w:rsidRDefault="008D4BF7" w:rsidP="008D4BF7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i/>
              </w:rPr>
              <w:t xml:space="preserve">1 </w:t>
            </w:r>
            <w:r w:rsidR="00546BC3" w:rsidRPr="00546BC3">
              <w:rPr>
                <w:rFonts w:cstheme="minorHAnsi"/>
                <w:b/>
                <w:i/>
              </w:rPr>
              <w:t xml:space="preserve"> квартал</w:t>
            </w:r>
          </w:p>
        </w:tc>
      </w:tr>
      <w:tr w:rsidR="007A6F1B" w:rsidTr="007A6F1B">
        <w:trPr>
          <w:trHeight w:val="839"/>
        </w:trPr>
        <w:tc>
          <w:tcPr>
            <w:tcW w:w="4252" w:type="dxa"/>
            <w:shd w:val="clear" w:color="auto" w:fill="auto"/>
          </w:tcPr>
          <w:p w:rsidR="007A6F1B" w:rsidRDefault="007A6F1B" w:rsidP="00546BC3">
            <w:r>
              <w:t>Муниципальные служащие</w:t>
            </w:r>
          </w:p>
        </w:tc>
        <w:tc>
          <w:tcPr>
            <w:tcW w:w="2109" w:type="dxa"/>
          </w:tcPr>
          <w:p w:rsidR="007A6F1B" w:rsidRPr="00546BC3" w:rsidRDefault="00181DF6" w:rsidP="00546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3" w:type="dxa"/>
          </w:tcPr>
          <w:p w:rsidR="007A6F1B" w:rsidRDefault="00546BC3" w:rsidP="004C282B">
            <w:pPr>
              <w:jc w:val="center"/>
            </w:pPr>
            <w:r>
              <w:t>653</w:t>
            </w:r>
            <w:r w:rsidR="004C282B">
              <w:t>,</w:t>
            </w:r>
            <w:r>
              <w:t>0</w:t>
            </w:r>
          </w:p>
        </w:tc>
      </w:tr>
      <w:tr w:rsidR="007A6F1B" w:rsidTr="007A6F1B">
        <w:trPr>
          <w:trHeight w:val="1039"/>
        </w:trPr>
        <w:tc>
          <w:tcPr>
            <w:tcW w:w="4252" w:type="dxa"/>
            <w:shd w:val="clear" w:color="auto" w:fill="auto"/>
          </w:tcPr>
          <w:p w:rsidR="007A6F1B" w:rsidRDefault="007A6F1B" w:rsidP="00546BC3">
            <w:r>
              <w:t>Обслуживающий персонал</w:t>
            </w:r>
          </w:p>
        </w:tc>
        <w:tc>
          <w:tcPr>
            <w:tcW w:w="2109" w:type="dxa"/>
          </w:tcPr>
          <w:p w:rsidR="007A6F1B" w:rsidRPr="00546BC3" w:rsidRDefault="0091050D" w:rsidP="00546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83" w:type="dxa"/>
          </w:tcPr>
          <w:p w:rsidR="007A6F1B" w:rsidRDefault="0091050D" w:rsidP="004C282B">
            <w:pPr>
              <w:jc w:val="center"/>
            </w:pPr>
            <w:r>
              <w:t>274,7</w:t>
            </w:r>
          </w:p>
        </w:tc>
      </w:tr>
    </w:tbl>
    <w:p w:rsidR="0031198D" w:rsidRDefault="0031198D"/>
    <w:sectPr w:rsidR="0031198D" w:rsidSect="0091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A6F1B"/>
    <w:rsid w:val="00094140"/>
    <w:rsid w:val="00181DF6"/>
    <w:rsid w:val="0031198D"/>
    <w:rsid w:val="004C282B"/>
    <w:rsid w:val="00546BC3"/>
    <w:rsid w:val="007A6F1B"/>
    <w:rsid w:val="0085528F"/>
    <w:rsid w:val="008D4BF7"/>
    <w:rsid w:val="0091050D"/>
    <w:rsid w:val="009120E4"/>
    <w:rsid w:val="00C04220"/>
    <w:rsid w:val="00E72B95"/>
    <w:rsid w:val="00F3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36D1-40CD-412B-A841-E2952DE7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2020-01-16T07:23:00Z</dcterms:created>
  <dcterms:modified xsi:type="dcterms:W3CDTF">2020-01-16T09:42:00Z</dcterms:modified>
</cp:coreProperties>
</file>