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6" w:rsidRPr="00F76DC6" w:rsidRDefault="00E230FA" w:rsidP="00E23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3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DC6" w:rsidRPr="00F76D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F76DC6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76DC6" w:rsidRPr="00E230FA" w:rsidRDefault="00F76DC6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943CA4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89"/>
        <w:gridCol w:w="2700"/>
        <w:gridCol w:w="3330"/>
      </w:tblGrid>
      <w:tr w:rsidR="00F76DC6" w:rsidRPr="00F76DC6" w:rsidTr="00AB1028">
        <w:trPr>
          <w:jc w:val="center"/>
        </w:trPr>
        <w:tc>
          <w:tcPr>
            <w:tcW w:w="3289" w:type="dxa"/>
          </w:tcPr>
          <w:p w:rsidR="00F76DC6" w:rsidRPr="00034A90" w:rsidRDefault="005956F0" w:rsidP="00034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9403C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76DC6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F76DC6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39403C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г.</w:t>
            </w:r>
          </w:p>
        </w:tc>
        <w:tc>
          <w:tcPr>
            <w:tcW w:w="2700" w:type="dxa"/>
          </w:tcPr>
          <w:p w:rsidR="00F76DC6" w:rsidRPr="00034A90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4A90"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</w:tcPr>
          <w:p w:rsidR="00F76DC6" w:rsidRPr="00034A90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4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02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39403C" w:rsidRDefault="0039403C" w:rsidP="0039403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E230FA" w:rsidRDefault="0039403C" w:rsidP="0039403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</w:t>
      </w:r>
      <w:r w:rsidR="00E230FA">
        <w:rPr>
          <w:rFonts w:ascii="Times New Roman" w:hAnsi="Times New Roman" w:cs="Times New Roman"/>
          <w:b/>
          <w:bCs/>
          <w:sz w:val="24"/>
          <w:szCs w:val="24"/>
        </w:rPr>
        <w:t xml:space="preserve"> № 72 от 17.07.2018 г</w:t>
      </w:r>
      <w:r w:rsidR="00E230FA" w:rsidRPr="00E230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3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DC6" w:rsidRPr="00E230FA" w:rsidRDefault="00E230FA" w:rsidP="0039403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F76DC6"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О  создании  Малого  совета по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вопросам межэтнических отношений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при Администрации Киевского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>сельского поселения</w:t>
      </w:r>
      <w:r w:rsidR="00E230FA" w:rsidRPr="00E230FA">
        <w:rPr>
          <w:rFonts w:ascii="Times New Roman" w:hAnsi="Times New Roman" w:cs="Times New Roman"/>
          <w:b/>
          <w:spacing w:val="6"/>
          <w:sz w:val="24"/>
          <w:szCs w:val="24"/>
        </w:rPr>
        <w:t>»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E230FA" w:rsidRPr="008761A2" w:rsidRDefault="00E230FA" w:rsidP="00E230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</w:t>
      </w:r>
    </w:p>
    <w:p w:rsidR="00E230FA" w:rsidRDefault="00E230FA" w:rsidP="00E230FA">
      <w:pPr>
        <w:pStyle w:val="a4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0FA" w:rsidRPr="00A837F4" w:rsidRDefault="00E230FA" w:rsidP="00E23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E2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37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956F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72 от 17.07</w:t>
      </w:r>
      <w:r w:rsidRPr="002F1997">
        <w:rPr>
          <w:rFonts w:ascii="Times New Roman" w:hAnsi="Times New Roman" w:cs="Times New Roman"/>
          <w:bCs/>
          <w:sz w:val="24"/>
          <w:szCs w:val="24"/>
        </w:rPr>
        <w:t>.2018 г. «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 создании </w:t>
      </w:r>
      <w:r w:rsidRPr="00E230FA">
        <w:rPr>
          <w:rFonts w:ascii="Times New Roman" w:hAnsi="Times New Roman" w:cs="Times New Roman"/>
          <w:spacing w:val="6"/>
          <w:sz w:val="24"/>
          <w:szCs w:val="24"/>
        </w:rPr>
        <w:t>Малого  совета по вопросам межэтнических отношений при Администрации Киевского сельского поселения</w:t>
      </w:r>
      <w:r w:rsidRPr="002F199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изменения, изложив ег</w:t>
      </w:r>
      <w:r w:rsidR="005956F0">
        <w:rPr>
          <w:rFonts w:ascii="Times New Roman" w:hAnsi="Times New Roman" w:cs="Times New Roman"/>
          <w:sz w:val="24"/>
          <w:szCs w:val="24"/>
        </w:rPr>
        <w:t xml:space="preserve">о в редакции </w:t>
      </w:r>
      <w:proofErr w:type="gramStart"/>
      <w:r w:rsidR="005956F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D3" w:rsidRDefault="007955D3" w:rsidP="00E2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55D3" w:rsidRPr="007955D3" w:rsidRDefault="007955D3" w:rsidP="00E230FA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955D3">
        <w:rPr>
          <w:rFonts w:ascii="Times New Roman" w:hAnsi="Times New Roman" w:cs="Times New Roman"/>
          <w:sz w:val="24"/>
          <w:szCs w:val="24"/>
        </w:rPr>
        <w:t xml:space="preserve">2. Постановление подлежит официальному опубликованию на официальном </w:t>
      </w:r>
      <w:proofErr w:type="gramStart"/>
      <w:r w:rsidRPr="007955D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955D3"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поселения.</w:t>
      </w:r>
    </w:p>
    <w:p w:rsidR="00E230FA" w:rsidRPr="00A837F4" w:rsidRDefault="00E230FA" w:rsidP="00E230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30FA" w:rsidRDefault="007955D3" w:rsidP="00E230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0FA" w:rsidRPr="00A837F4">
        <w:rPr>
          <w:rFonts w:ascii="Times New Roman" w:hAnsi="Times New Roman" w:cs="Times New Roman"/>
          <w:sz w:val="24"/>
          <w:szCs w:val="24"/>
        </w:rPr>
        <w:t>. Контроль за исполнением распоряжения оставляю за собой.</w:t>
      </w: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5956F0" w:rsidP="00F76D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F76DC6" w:rsidRPr="00E230F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 w:rsidRPr="00E230FA">
        <w:rPr>
          <w:rFonts w:ascii="Times New Roman" w:hAnsi="Times New Roman" w:cs="Times New Roman"/>
          <w:b/>
          <w:sz w:val="24"/>
          <w:szCs w:val="24"/>
        </w:rPr>
        <w:tab/>
      </w:r>
      <w:r w:rsidRPr="00E230F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30F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956F0">
        <w:rPr>
          <w:rFonts w:ascii="Times New Roman" w:hAnsi="Times New Roman" w:cs="Times New Roman"/>
          <w:b/>
          <w:sz w:val="24"/>
          <w:szCs w:val="24"/>
        </w:rPr>
        <w:t>А.А. Макарова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56F0" w:rsidRDefault="005956F0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56F0" w:rsidRDefault="005956F0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56F0" w:rsidRDefault="005956F0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56F0" w:rsidRDefault="005956F0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C30220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30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70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30FA">
        <w:rPr>
          <w:rFonts w:ascii="Times New Roman" w:hAnsi="Times New Roman" w:cs="Times New Roman"/>
          <w:sz w:val="24"/>
          <w:szCs w:val="24"/>
        </w:rPr>
        <w:t>.2019 г.</w:t>
      </w:r>
      <w:r w:rsidR="0063703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="00E2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СОСТАВ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Малого совета по вопросам межэтнических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637036" w:rsidRPr="00637036" w:rsidRDefault="00637036" w:rsidP="0063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«Киевская СОШ», заместитель председателя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Игорь Геннадьевич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вопросам культуры, физической культуры и спорту, молодежной политики</w:t>
            </w:r>
          </w:p>
        </w:tc>
      </w:tr>
      <w:tr w:rsidR="00637036" w:rsidRPr="00637036" w:rsidTr="00637036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 </w:t>
            </w:r>
          </w:p>
        </w:tc>
      </w:tr>
      <w:tr w:rsidR="00637036" w:rsidRPr="00637036" w:rsidTr="00637036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Сулейман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Магомедович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землячества Администрации Киевского сельского по</w:t>
            </w:r>
            <w:r w:rsidR="005956F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селения. Представитель даргинской диаспоры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36" w:rsidRPr="00637036" w:rsidTr="00637036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Гаджиевич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Совета землячества Администрации </w:t>
            </w:r>
            <w:r w:rsidR="005956F0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 сельского поселения.</w:t>
            </w:r>
            <w:r w:rsidR="00595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Представитель аварской диаспоры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36" w:rsidRPr="00637036" w:rsidTr="00637036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колхо</w:t>
            </w:r>
            <w:r w:rsid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за п/з «Киевский»</w:t>
            </w:r>
          </w:p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Pr="00F76DC6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938D9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C30220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30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938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30FA">
        <w:rPr>
          <w:rFonts w:ascii="Times New Roman" w:hAnsi="Times New Roman" w:cs="Times New Roman"/>
          <w:sz w:val="24"/>
          <w:szCs w:val="24"/>
        </w:rPr>
        <w:t>.2019 г.</w:t>
      </w:r>
      <w:r w:rsidR="00F938D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ПОЛОЖЕНИЕ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о Малом совете по межэтническим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DC6">
        <w:rPr>
          <w:rFonts w:ascii="Times New Roman" w:hAnsi="Times New Roman" w:cs="Times New Roman"/>
          <w:sz w:val="24"/>
          <w:szCs w:val="24"/>
        </w:rPr>
        <w:t>. Общие положения.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 Малый совет по межэтническим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</w:t>
      </w:r>
      <w:r w:rsidRPr="00F76DC6">
        <w:rPr>
          <w:rFonts w:ascii="Times New Roman" w:hAnsi="Times New Roman" w:cs="Times New Roman"/>
          <w:sz w:val="24"/>
          <w:szCs w:val="24"/>
        </w:rPr>
        <w:t xml:space="preserve"> (далее - Малый совет) является консультативно – совещательным органом по вопросам гармонизации межнациональных 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F938D9">
        <w:rPr>
          <w:rFonts w:ascii="Times New Roman" w:hAnsi="Times New Roman" w:cs="Times New Roman"/>
          <w:sz w:val="24"/>
          <w:szCs w:val="24"/>
        </w:rPr>
        <w:t>к</w:t>
      </w:r>
      <w:r w:rsidRPr="00F76DC6">
        <w:rPr>
          <w:rFonts w:ascii="Times New Roman" w:hAnsi="Times New Roman" w:cs="Times New Roman"/>
          <w:sz w:val="24"/>
          <w:szCs w:val="24"/>
        </w:rPr>
        <w:t>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 Малый совет создаётся для достижения следующих целей: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2.1. Обеспечение условий для защиты прав и интересов всех групп населения независимо от национальности и вероисповедания.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  2.2. Обеспечение условий для мирного сосуществования граждан на территории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2.3. Профилактика межнациональных конфликтов и разрешение возникших межнациональных проблем.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2.4. Оказание содействия главе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в проведении на территории поселения взвешенной, сбалансированной, справедливой и разумной политики в области межнациональных отношений.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В своей деятельности Малый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распоряжениями и  указами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6DC6">
        <w:rPr>
          <w:rFonts w:ascii="Times New Roman" w:hAnsi="Times New Roman" w:cs="Times New Roman"/>
          <w:sz w:val="24"/>
          <w:szCs w:val="24"/>
        </w:rPr>
        <w:t>. Порядок формирования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 Председателем Малого совета является глава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Члены Малого совета назначаются постановлением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  <w:r w:rsidRPr="00F76DC6">
        <w:rPr>
          <w:rFonts w:ascii="Times New Roman" w:hAnsi="Times New Roman" w:cs="Times New Roman"/>
          <w:sz w:val="24"/>
          <w:szCs w:val="24"/>
        </w:rPr>
        <w:t>, исполнение обязанностей члена Малого совета производится на общественных началах. Членом Малого совета может быть только лицо, проживающее на территории муниципального образования.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Член Малого совета может быть исключён из состава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3.1. По его личному заявлению.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3.2. По ходатайству не менее чем двух третей членов Малого совета, в том случае, когда исключаемый член дезорганизует работу Малого совета, не выполняет его требования и решения или иным образом мешает его работе.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3.3.Срок действия Малого совета по межэтническим отношениям неограничен.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6DC6">
        <w:rPr>
          <w:rFonts w:ascii="Times New Roman" w:hAnsi="Times New Roman" w:cs="Times New Roman"/>
          <w:sz w:val="24"/>
          <w:szCs w:val="24"/>
        </w:rPr>
        <w:t>. Функции и полномочия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1. Малый совет вправе принимать к своему рассмотрению любые обращения, направленные ему гражданами и организациями.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Малый совет вправе принимать к своему рассмотрению любые вопросы,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C6">
        <w:rPr>
          <w:rFonts w:ascii="Times New Roman" w:hAnsi="Times New Roman" w:cs="Times New Roman"/>
          <w:sz w:val="24"/>
          <w:szCs w:val="24"/>
        </w:rPr>
        <w:t>вынесенные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на его обсуждение членами Малого совета, национально – культурными образованиями, общественными организациями, гражданами, должностными, физическими и юридическими лицами.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 Малый совет даёт рекомендации учреждениям, организациям всех форм собственности, функционирующих на территории поселения, а также должностным, физическим и юридическим лицам по вопросам своей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4. Члены Малого совета, по согласованию с заинтересованными органами, вправе участвовать в работе контролирующих и правоохранительных органов, в том числе в проверках </w:t>
      </w:r>
      <w:proofErr w:type="spellStart"/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паспортно</w:t>
      </w:r>
      <w:proofErr w:type="spellEnd"/>
      <w:r w:rsidRPr="00F76DC6">
        <w:rPr>
          <w:rFonts w:ascii="Times New Roman" w:hAnsi="Times New Roman" w:cs="Times New Roman"/>
          <w:sz w:val="24"/>
          <w:szCs w:val="24"/>
        </w:rPr>
        <w:t xml:space="preserve"> – визового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6DC6">
        <w:rPr>
          <w:rFonts w:ascii="Times New Roman" w:hAnsi="Times New Roman" w:cs="Times New Roman"/>
          <w:sz w:val="24"/>
          <w:szCs w:val="24"/>
        </w:rPr>
        <w:t>. Организация деятельности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1. Заседания Малого совета проводятся на основании плана работы, но не реже одного раза в полугодие, либо при возникновении необходимости безотлагательного рассмотрения вопросов, относящихся к его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Заседание Малого совета правомочно, если в его работе принимают участие не менее половины от числа членов Малого совета.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Уведомление членов Малого совета о предстоящем заседании и повестке дня производится секретарём Малого совета или лицом, по инициативе которого проводится заседание.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 Малый совет осуществляет свою деятельность в соответствии с планом работы, принимаемым на заседании Малого совета и утверждаемым его председателем.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 Решения Малого совета принимаются простым большинством голосов присутствующих на заседании членов  Малого совета путём открытого голосования.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к заседанию Малого совета осуществляется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sz w:val="24"/>
          <w:szCs w:val="24"/>
        </w:rPr>
        <w:t>представителями тех территориальных органов федеральных органов исполнительной власти, органов  местного самоуправления, к ведению которых относятся вопросы повестки дня.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представляются секретарю Малого совета не </w:t>
      </w:r>
      <w:proofErr w:type="gramStart"/>
      <w:r w:rsidRPr="00F76DC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чем за 5 дней до дня проведения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7. В случае необходимости для участия в заседаниях Малого совета могут приглашаться руководители органов местного самоуправления, организаций, учреждений и предприятий, общественных объединений.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8. Председатель Малого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осуществляет руководство деятельностью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утверждает принятые советом решения и обеспечивает их исполнение;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принимает решение о проведении заседания Малого совета при необходимости безотлагательного рассмотрения вопросов, относящихся к его компетенции;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распределяет обязанности между членами Малого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представляет совет по вопросам, относящимся к его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9. Итоги заседания Малого совета и его решения оформляются протоколами, которые подписываются председателем Малого совета или его заместителем. Протоколы заседаний хранятся у секретаря Малого совета, копии протокола и выписки из них выдаются всем заинтересованным лицам по их требованию.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Pr="00F76DC6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938D9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C30220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30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938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30FA">
        <w:rPr>
          <w:rFonts w:ascii="Times New Roman" w:hAnsi="Times New Roman" w:cs="Times New Roman"/>
          <w:sz w:val="24"/>
          <w:szCs w:val="24"/>
        </w:rPr>
        <w:t>.2019 г. №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РЕГЛАМЕНТ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Малого совета по межэтническим отношениям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целях реализации </w:t>
      </w:r>
      <w:r w:rsidRPr="00F76DC6">
        <w:rPr>
          <w:rFonts w:ascii="Times New Roman" w:hAnsi="Times New Roman" w:cs="Times New Roman"/>
          <w:spacing w:val="6"/>
          <w:sz w:val="24"/>
          <w:szCs w:val="24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Указа Президента Российской Федерации от 19.12.2012 № 1666 «О Стратегии государственной национальной политики Российской Федерации на период до</w:t>
      </w:r>
      <w:proofErr w:type="gramEnd"/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 2025 года» </w:t>
      </w:r>
      <w:r w:rsidRPr="00F76DC6">
        <w:rPr>
          <w:rFonts w:ascii="Times New Roman" w:hAnsi="Times New Roman" w:cs="Times New Roman"/>
          <w:sz w:val="24"/>
          <w:szCs w:val="24"/>
        </w:rPr>
        <w:t xml:space="preserve">и устанавливает общие правила организации деятельности Малого совета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Совет) по реализации его полномочий, закрепленных в Положении о Малом совете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 и нормативных правовых актах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1.2. Основные задачи и функции Совета изложены в Положении о Малом совете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2. ПЛАНИРОВАНИЕ И ОРГАНИЗАЦИЯ РАБОТЫ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рассматривается на заседании Совета и утверждается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2.3. Заседания Совета проводятся в соответствии с планом работы Совета не реже одного раза в полугодие. В случае необходимости по решениям председателя Совета могут проводиться внеочередные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2.4. Предложения в проект плана работы Совета вносятся в письменной форме секретарю Совета не позднее, чем за две недели до начала планируемого периода, либо в  сроки, определенные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Предложения по рассмотрению вопросов на заседании Совета должны содержать: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форму и содержание предлагаемого решения;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наименование органа, ответственного за подготовку вопроса;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перечень соисполнителей;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дату рассмотрения на заседании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предоставлены  секретарю Совета не позднее двух недель со дня их получения, если иное не оговорено в сопроводительном документе.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2.7. Утвержденный план работы Совета рассылается секретарем Совета членам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3.ПОРЯДОК ПОДГОТОВКИ ЗАСЕДАНИЙ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3.2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. Секретарь Совета оказывает организационную и методическую помощь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представителям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3.4. Материалы к заседанию Совета представляются секретарю Совета не позднее, чем за 5 дней до даты проведения заседания и включают в себя: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тезисы выступления основного докладчика;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материалы согласования проекта решения с заинтересованными государственными органами (при необходимости);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особые мнения по представленному проекту, если таковые имеются.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3.5. Контроль за своевременностью подготовки  и представления материалов для рассмотрения на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Совета осуществляет секретарь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3.6.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3.7.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или его заместителю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3.8.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3.9. Секретарь Совета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заседания информирует членов Совета и лиц, приглашенных на заседание, о дате, времени и месте проведения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3.10. Члены Совета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3.11.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3.12.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4. ПОРЯДОК ПРОВЕДЕНИЯ ЗАСЕДАНИЙ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4.1. Заседания Совета созываются председателем Совета либо, по его поручению,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4.2. Лица, прибывшие для участия в заседаниях Совета, регистрируются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4.3. Присутствие на заседании Совета его членов обязательно.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Члены Совета не вправе делегировать свои полномочия иным лицам.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если член Совета не может присутствовать на заседании, он обязан заблаговременно известить об этом председателя Совета или его заместителя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4.4. Члены Совета обладают равными правами при обсуждении рассматриваемых на заседании вопросов.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4.5. Заседание Совета считается правомочным, если на нем присутствует более половины его членов.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4.6. Заседания проходят под представительством председателя Совета либо его заместителя.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Председатель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ведет заседание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организует обсуждение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вопросов повестки дня заседания Совета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>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предоставляет слово для выступления членам Совета, а также приглашенным лицам;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организует голосование и подсчет голосов, оглашает результаты голосования;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обеспечивает соблюдение положений настоящего Регламента членами Совета и приглашенными лицами.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 xml:space="preserve">          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4.11. Результаты голосования, оглашенные председателем Совета, вносятся в протокол.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5. ОФОРМЛЕНИЕ РЕШЕНИЙ, ПРИНЯТЫХ НА ЗАСЕДАНИХ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5.5.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Секретарь Совета снимает с контроля исполнение поручений на основании поручения председателя Совета, о чем информирует исполнителей.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E96387" w:rsidRPr="00F76DC6" w:rsidRDefault="00E96387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96387" w:rsidRPr="00F76DC6" w:rsidSect="00E2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C6"/>
    <w:rsid w:val="0003264D"/>
    <w:rsid w:val="00034A90"/>
    <w:rsid w:val="00082981"/>
    <w:rsid w:val="00277914"/>
    <w:rsid w:val="0039403C"/>
    <w:rsid w:val="005956F0"/>
    <w:rsid w:val="0060076F"/>
    <w:rsid w:val="00637036"/>
    <w:rsid w:val="007955D3"/>
    <w:rsid w:val="008934DF"/>
    <w:rsid w:val="00943CA4"/>
    <w:rsid w:val="00C30220"/>
    <w:rsid w:val="00E230FA"/>
    <w:rsid w:val="00E96387"/>
    <w:rsid w:val="00F76DC6"/>
    <w:rsid w:val="00F9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uiPriority w:val="1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cp:lastPrinted>2018-07-19T15:39:00Z</cp:lastPrinted>
  <dcterms:created xsi:type="dcterms:W3CDTF">2018-07-19T15:04:00Z</dcterms:created>
  <dcterms:modified xsi:type="dcterms:W3CDTF">2020-01-13T10:49:00Z</dcterms:modified>
</cp:coreProperties>
</file>