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314A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93314A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D14E78">
      <w:pPr>
        <w:pStyle w:val="aa"/>
      </w:pPr>
      <w:r>
        <w:rPr>
          <w:rFonts w:ascii="Times New Roman" w:hAnsi="Times New Roman" w:cs="Times New Roman"/>
          <w:sz w:val="28"/>
          <w:szCs w:val="28"/>
        </w:rPr>
        <w:t>23 марта  2018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93314A" w:rsidRDefault="0093314A" w:rsidP="0093314A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Головченко Геннадий Гавриилович-  </w:t>
      </w:r>
      <w:r>
        <w:rPr>
          <w:rFonts w:ascii="Times New Roman" w:hAnsi="Times New Roman"/>
          <w:i/>
          <w:iCs/>
          <w:sz w:val="28"/>
          <w:szCs w:val="28"/>
        </w:rPr>
        <w:t>Глава Киевского сельского поселения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Заместитель председателя: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Анна Александровна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Ефименко Елена Павловна, </w:t>
      </w:r>
      <w:r>
        <w:rPr>
          <w:rFonts w:ascii="Times New Roman" w:hAnsi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3314A" w:rsidRDefault="0093314A" w:rsidP="0093314A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3314A" w:rsidRDefault="0093314A" w:rsidP="0093314A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Жилина Мария Владимировна, </w:t>
      </w:r>
      <w:r>
        <w:rPr>
          <w:rFonts w:ascii="Times New Roman" w:hAnsi="Times New Roman"/>
          <w:i/>
          <w:sz w:val="28"/>
          <w:szCs w:val="28"/>
        </w:rPr>
        <w:t xml:space="preserve">ведущий </w:t>
      </w:r>
      <w:r>
        <w:rPr>
          <w:rFonts w:ascii="Times New Roman" w:hAnsi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3314A" w:rsidRDefault="0093314A" w:rsidP="0093314A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Юрасов Анатолий Борисович </w:t>
      </w:r>
      <w:r>
        <w:rPr>
          <w:rFonts w:ascii="Times New Roman" w:hAnsi="Times New Roman"/>
          <w:i/>
          <w:sz w:val="28"/>
          <w:szCs w:val="28"/>
        </w:rPr>
        <w:t>– ведущий специалист по вопросам экономики</w:t>
      </w:r>
    </w:p>
    <w:p w:rsidR="0093314A" w:rsidRDefault="0093314A" w:rsidP="009331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3314A" w:rsidRDefault="0093314A" w:rsidP="0093314A">
      <w:pPr>
        <w:pStyle w:val="aa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Босенко Людмила Сергеевна, </w:t>
      </w:r>
      <w:r>
        <w:rPr>
          <w:rFonts w:ascii="Times New Roman" w:hAnsi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E840E8" w:rsidRDefault="00E840E8">
      <w:pPr>
        <w:pStyle w:val="aa"/>
      </w:pPr>
    </w:p>
    <w:p w:rsidR="00E840E8" w:rsidRPr="00CF0257" w:rsidRDefault="00696735">
      <w:pPr>
        <w:rPr>
          <w:rFonts w:ascii="Times New Roman" w:hAnsi="Times New Roman" w:cs="Times New Roman"/>
          <w:color w:val="auto"/>
        </w:rPr>
      </w:pPr>
      <w:r w:rsidRPr="00CF0257">
        <w:rPr>
          <w:rFonts w:ascii="Times New Roman" w:hAnsi="Times New Roman" w:cs="Times New Roman"/>
          <w:color w:val="auto"/>
        </w:rPr>
        <w:t xml:space="preserve">1. </w:t>
      </w:r>
      <w:r w:rsidR="00C85680" w:rsidRPr="00CF0257">
        <w:rPr>
          <w:rFonts w:ascii="Times New Roman" w:hAnsi="Times New Roman" w:cs="Times New Roman"/>
          <w:color w:val="auto"/>
          <w:sz w:val="28"/>
          <w:szCs w:val="28"/>
        </w:rPr>
        <w:t>О принимаемых мерах по предотвращению</w:t>
      </w:r>
      <w:r w:rsidR="00CF0257" w:rsidRPr="00CF0257">
        <w:rPr>
          <w:rFonts w:ascii="Times New Roman" w:hAnsi="Times New Roman" w:cs="Times New Roman"/>
          <w:color w:val="auto"/>
          <w:sz w:val="28"/>
          <w:szCs w:val="28"/>
        </w:rPr>
        <w:t>коррупционных проявлений в сфере имущественных и земельных отношений.</w:t>
      </w:r>
    </w:p>
    <w:p w:rsidR="00E840E8" w:rsidRDefault="00696735">
      <w:pPr>
        <w:rPr>
          <w:rFonts w:asciiTheme="minorHAnsi" w:hAnsiTheme="minorHAnsi"/>
          <w:color w:val="auto"/>
          <w:sz w:val="28"/>
          <w:szCs w:val="28"/>
        </w:rPr>
      </w:pPr>
      <w:r w:rsidRPr="00CF0257">
        <w:rPr>
          <w:color w:val="auto"/>
          <w:sz w:val="28"/>
          <w:szCs w:val="28"/>
        </w:rPr>
        <w:t xml:space="preserve">        Информация </w:t>
      </w:r>
      <w:r w:rsidR="0093314A">
        <w:rPr>
          <w:color w:val="auto"/>
          <w:sz w:val="28"/>
          <w:szCs w:val="28"/>
        </w:rPr>
        <w:t>Головченко Г.Г.</w:t>
      </w:r>
      <w:r w:rsidRPr="00CF0257">
        <w:rPr>
          <w:color w:val="auto"/>
          <w:sz w:val="28"/>
          <w:szCs w:val="28"/>
        </w:rPr>
        <w:t xml:space="preserve"> - главы Администрации поселения.</w:t>
      </w:r>
    </w:p>
    <w:p w:rsidR="007B71EB" w:rsidRDefault="007B71EB" w:rsidP="007B71EB">
      <w:pPr>
        <w:tabs>
          <w:tab w:val="num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B71EB" w:rsidRDefault="007B71EB" w:rsidP="007B71EB">
      <w:pPr>
        <w:tabs>
          <w:tab w:val="num" w:pos="0"/>
        </w:tabs>
        <w:jc w:val="both"/>
        <w:rPr>
          <w:sz w:val="28"/>
          <w:szCs w:val="28"/>
        </w:rPr>
      </w:pPr>
      <w:r w:rsidRPr="007B7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Отчёт </w:t>
      </w:r>
      <w:r w:rsidRPr="007B71EB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поселения об обращениях граждан и организаций на предмет наличия в них информации о фактах коррупции за 2017 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 w:rsidRPr="00CF0257">
        <w:rPr>
          <w:color w:val="auto"/>
          <w:sz w:val="28"/>
          <w:szCs w:val="28"/>
        </w:rPr>
        <w:t xml:space="preserve">Информация </w:t>
      </w:r>
      <w:r w:rsidR="0093314A">
        <w:rPr>
          <w:color w:val="auto"/>
          <w:sz w:val="28"/>
          <w:szCs w:val="28"/>
        </w:rPr>
        <w:t>Головченко Г.Г.</w:t>
      </w:r>
      <w:r w:rsidRPr="00CF0257">
        <w:rPr>
          <w:color w:val="auto"/>
          <w:sz w:val="28"/>
          <w:szCs w:val="28"/>
        </w:rPr>
        <w:t xml:space="preserve"> - главы Администрации поселения.</w:t>
      </w:r>
    </w:p>
    <w:p w:rsidR="00E840E8" w:rsidRDefault="00E840E8">
      <w:pPr>
        <w:pStyle w:val="aa"/>
      </w:pPr>
    </w:p>
    <w:p w:rsidR="00E840E8" w:rsidRDefault="007B71EB">
      <w:pPr>
        <w:pStyle w:val="aa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>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93314A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- главного специалиста.</w:t>
      </w:r>
    </w:p>
    <w:p w:rsidR="00E840E8" w:rsidRDefault="00E840E8">
      <w:pPr>
        <w:pStyle w:val="aa"/>
      </w:pPr>
    </w:p>
    <w:p w:rsidR="00E840E8" w:rsidRPr="00D14E78" w:rsidRDefault="00696735" w:rsidP="00367B9E">
      <w:pPr>
        <w:pStyle w:val="aa"/>
        <w:rPr>
          <w:color w:val="FF0000"/>
        </w:rPr>
      </w:pPr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1. Слушали:  </w:t>
      </w:r>
      <w:r w:rsidR="0093314A">
        <w:rPr>
          <w:rFonts w:ascii="Times New Roman;Times New Roman" w:eastAsia="Times New Roman;Times New Roman" w:hAnsi="Times New Roman;Times New Roman" w:cs="Times New Roman;Times New Roman"/>
          <w:color w:val="auto"/>
          <w:sz w:val="28"/>
          <w:szCs w:val="28"/>
        </w:rPr>
        <w:t>Головченко Г.Г.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>– г</w:t>
      </w:r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лаву Администрации </w:t>
      </w:r>
      <w:r w:rsidR="0093314A">
        <w:rPr>
          <w:rFonts w:ascii="Times New Roman" w:hAnsi="Times New Roman" w:cs="Times New Roman"/>
          <w:color w:val="auto"/>
          <w:sz w:val="28"/>
          <w:szCs w:val="28"/>
        </w:rPr>
        <w:t>Киевского</w:t>
      </w:r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который предоставил  присутствующим информацию  </w:t>
      </w:r>
      <w:r w:rsidRPr="00367B9E">
        <w:rPr>
          <w:rFonts w:ascii="Times New Roman;Times New Roman" w:eastAsia="Times New Roman;Times New Roman" w:hAnsi="Times New Roman;Times New Roman" w:cs="Times New Roman;Times New Roman"/>
          <w:color w:val="auto"/>
          <w:sz w:val="28"/>
          <w:szCs w:val="28"/>
        </w:rPr>
        <w:t>о</w:t>
      </w:r>
      <w:r w:rsidR="00367B9E" w:rsidRPr="00CF0257">
        <w:rPr>
          <w:rFonts w:ascii="Times New Roman" w:hAnsi="Times New Roman" w:cs="Times New Roman"/>
          <w:color w:val="auto"/>
          <w:sz w:val="28"/>
          <w:szCs w:val="28"/>
        </w:rPr>
        <w:t>принимаемых мерах по предотвращениюкоррупционных проявлений в сфере имущественных и земельных отношений</w:t>
      </w:r>
      <w:r w:rsidR="00367B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7B9E" w:rsidRDefault="00367B9E">
      <w:pPr>
        <w:rPr>
          <w:rFonts w:asciiTheme="minorHAnsi" w:hAnsiTheme="minorHAnsi"/>
          <w:color w:val="FF0000"/>
          <w:sz w:val="28"/>
          <w:szCs w:val="28"/>
        </w:rPr>
      </w:pPr>
    </w:p>
    <w:p w:rsidR="00E840E8" w:rsidRPr="00367B9E" w:rsidRDefault="00696735">
      <w:pPr>
        <w:rPr>
          <w:color w:val="auto"/>
        </w:rPr>
      </w:pPr>
      <w:r w:rsidRPr="00367B9E">
        <w:rPr>
          <w:color w:val="auto"/>
          <w:sz w:val="28"/>
          <w:szCs w:val="28"/>
        </w:rPr>
        <w:t xml:space="preserve">РЕШИЛИ: </w:t>
      </w:r>
    </w:p>
    <w:p w:rsidR="00E840E8" w:rsidRPr="00367B9E" w:rsidRDefault="00696735">
      <w:pPr>
        <w:rPr>
          <w:color w:val="auto"/>
        </w:rPr>
      </w:pPr>
      <w:r w:rsidRPr="00367B9E">
        <w:rPr>
          <w:color w:val="auto"/>
          <w:sz w:val="28"/>
          <w:szCs w:val="28"/>
        </w:rPr>
        <w:t xml:space="preserve">1.1.Информацию,представленную </w:t>
      </w:r>
      <w:r w:rsidR="00367B9E" w:rsidRPr="00367B9E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="00367B9E">
        <w:rPr>
          <w:color w:val="auto"/>
          <w:sz w:val="28"/>
          <w:szCs w:val="28"/>
        </w:rPr>
        <w:t>Администрации</w:t>
      </w:r>
      <w:r w:rsidRPr="00367B9E">
        <w:rPr>
          <w:color w:val="auto"/>
          <w:sz w:val="28"/>
          <w:szCs w:val="28"/>
        </w:rPr>
        <w:t xml:space="preserve"> сельского поселения, принять к сведению. </w:t>
      </w:r>
    </w:p>
    <w:p w:rsidR="00E840E8" w:rsidRPr="00D14E78" w:rsidRDefault="00696735">
      <w:pPr>
        <w:rPr>
          <w:color w:val="FF0000"/>
        </w:rPr>
      </w:pPr>
      <w:r w:rsidRPr="00367B9E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93314A">
        <w:rPr>
          <w:rFonts w:ascii="Times New Roman" w:hAnsi="Times New Roman" w:cs="Times New Roman"/>
          <w:color w:val="auto"/>
          <w:sz w:val="28"/>
          <w:szCs w:val="28"/>
        </w:rPr>
        <w:t>Ведущему специалисту</w:t>
      </w:r>
      <w:r w:rsidR="00367B9E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по земельным и имущественным отношениям </w:t>
      </w:r>
      <w:r w:rsidRPr="00367B9E">
        <w:rPr>
          <w:rFonts w:ascii="Times New Roman" w:hAnsi="Times New Roman" w:cs="Times New Roman"/>
          <w:color w:val="auto"/>
          <w:sz w:val="28"/>
          <w:szCs w:val="28"/>
        </w:rPr>
        <w:t>продолжить</w:t>
      </w:r>
      <w:r w:rsidR="009331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7B9E">
        <w:rPr>
          <w:color w:val="auto"/>
          <w:sz w:val="28"/>
          <w:szCs w:val="28"/>
        </w:rPr>
        <w:t>работу по</w:t>
      </w:r>
      <w:r w:rsidR="0093314A">
        <w:rPr>
          <w:color w:val="auto"/>
          <w:sz w:val="28"/>
          <w:szCs w:val="28"/>
        </w:rPr>
        <w:t xml:space="preserve"> </w:t>
      </w:r>
      <w:r w:rsidR="00367B9E" w:rsidRPr="00CF0257">
        <w:rPr>
          <w:rFonts w:ascii="Times New Roman" w:hAnsi="Times New Roman" w:cs="Times New Roman"/>
          <w:color w:val="auto"/>
          <w:sz w:val="28"/>
          <w:szCs w:val="28"/>
        </w:rPr>
        <w:t>предотвращению коррупционных проявлений в сфере имущественных и земельных отношений.</w:t>
      </w:r>
    </w:p>
    <w:p w:rsidR="00E840E8" w:rsidRDefault="00E840E8"/>
    <w:p w:rsidR="0029691D" w:rsidRDefault="0029691D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AD4FB0" w:rsidRDefault="0093314A" w:rsidP="00AD4FB0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Головченко Г.Г</w:t>
      </w:r>
      <w:r w:rsidR="0029691D">
        <w:rPr>
          <w:rFonts w:ascii="Times New Roman" w:hAnsi="Times New Roman" w:cs="Times New Roman"/>
          <w:sz w:val="28"/>
          <w:szCs w:val="28"/>
        </w:rPr>
        <w:t xml:space="preserve">.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Администрации  </w:t>
      </w:r>
      <w:r>
        <w:rPr>
          <w:rFonts w:ascii="Times New Roman" w:hAnsi="Times New Roman" w:cs="Times New Roman"/>
          <w:color w:val="auto"/>
          <w:sz w:val="28"/>
          <w:szCs w:val="28"/>
        </w:rPr>
        <w:t>Киевского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 xml:space="preserve">об обращениях граждан и организаций на предмет наличия в них информации о фактах коррупции за 2017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r w:rsidR="0093314A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поселения. В 2017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581558" w:rsidP="00AD4FB0">
      <w:pPr>
        <w:rPr>
          <w:color w:val="auto"/>
        </w:rPr>
      </w:pPr>
      <w:r w:rsidRPr="00581558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  <w:bookmarkStart w:id="0" w:name="_GoBack"/>
      <w:bookmarkEnd w:id="0"/>
    </w:p>
    <w:p w:rsidR="00581558" w:rsidRPr="00581558" w:rsidRDefault="00581558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5815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>Информацию принять к сведению.</w:t>
      </w:r>
    </w:p>
    <w:p w:rsidR="00581558" w:rsidRDefault="00581558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 w:rsidRPr="0058155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Theme="minorHAnsi" w:hAnsiTheme="minorHAnsi"/>
          <w:sz w:val="28"/>
          <w:szCs w:val="28"/>
        </w:rPr>
        <w:t>.</w:t>
      </w:r>
      <w:r w:rsidRPr="00581558">
        <w:rPr>
          <w:rFonts w:ascii="Times New Roman" w:hAnsi="Times New Roman" w:cs="Times New Roman"/>
          <w:sz w:val="28"/>
          <w:szCs w:val="28"/>
        </w:rPr>
        <w:t>П</w:t>
      </w:r>
      <w:r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93314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Ефименко Е.П.</w:t>
      </w:r>
      <w:r w:rsidR="00696735">
        <w:rPr>
          <w:rFonts w:ascii="Times New Roman" w:hAnsi="Times New Roman" w:cs="Times New Roman"/>
          <w:sz w:val="28"/>
          <w:szCs w:val="28"/>
        </w:rPr>
        <w:t xml:space="preserve"> – главного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д</w:t>
      </w:r>
      <w:r w:rsidR="00E56A45">
        <w:rPr>
          <w:rFonts w:ascii="Times New Roman" w:hAnsi="Times New Roman" w:cs="Times New Roman"/>
          <w:sz w:val="28"/>
          <w:szCs w:val="28"/>
        </w:rPr>
        <w:t>овела информацию</w:t>
      </w:r>
      <w:r w:rsidR="00696735"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D14E78">
        <w:rPr>
          <w:rFonts w:ascii="Times New Roman" w:hAnsi="Times New Roman" w:cs="Times New Roman"/>
          <w:sz w:val="28"/>
          <w:szCs w:val="28"/>
        </w:rPr>
        <w:t>оставления сведений – 30.04.2018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.1.Рекомендовать муниципальным служащим Администрации </w:t>
      </w:r>
      <w:r w:rsidR="0093314A">
        <w:rPr>
          <w:rFonts w:ascii="Times New Roman" w:hAnsi="Times New Roman" w:cs="Times New Roman"/>
          <w:sz w:val="28"/>
          <w:szCs w:val="28"/>
        </w:rPr>
        <w:t>Киевского</w:t>
      </w:r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="00D14E78">
        <w:rPr>
          <w:rFonts w:ascii="Times New Roman" w:hAnsi="Times New Roman" w:cs="Times New Roman"/>
          <w:sz w:val="28"/>
          <w:szCs w:val="28"/>
        </w:rPr>
        <w:t>имущественного характера за 2017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93314A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69673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r w:rsidR="0093314A">
        <w:rPr>
          <w:rFonts w:ascii="Times New Roman" w:hAnsi="Times New Roman" w:cs="Times New Roman"/>
          <w:sz w:val="28"/>
          <w:szCs w:val="28"/>
        </w:rPr>
        <w:t xml:space="preserve">                    Е.П.Ефименко</w:t>
      </w:r>
    </w:p>
    <w:sectPr w:rsidR="00E840E8" w:rsidSect="0093314A">
      <w:pgSz w:w="11906" w:h="16838"/>
      <w:pgMar w:top="426" w:right="850" w:bottom="28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E8"/>
    <w:rsid w:val="0029691D"/>
    <w:rsid w:val="00367B9E"/>
    <w:rsid w:val="00581558"/>
    <w:rsid w:val="00696735"/>
    <w:rsid w:val="007B71EB"/>
    <w:rsid w:val="0093314A"/>
    <w:rsid w:val="00A10CCB"/>
    <w:rsid w:val="00AD4FB0"/>
    <w:rsid w:val="00B3523A"/>
    <w:rsid w:val="00C00FE4"/>
    <w:rsid w:val="00C85680"/>
    <w:rsid w:val="00CF0257"/>
    <w:rsid w:val="00D14E78"/>
    <w:rsid w:val="00E56A45"/>
    <w:rsid w:val="00E8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23A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3523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  <w:rsid w:val="00B3523A"/>
  </w:style>
  <w:style w:type="paragraph" w:customStyle="1" w:styleId="a5">
    <w:name w:val="Заголовок"/>
    <w:basedOn w:val="a3"/>
    <w:next w:val="a6"/>
    <w:rsid w:val="00B352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3523A"/>
    <w:pPr>
      <w:spacing w:after="120"/>
    </w:pPr>
  </w:style>
  <w:style w:type="paragraph" w:styleId="a7">
    <w:name w:val="List"/>
    <w:basedOn w:val="a6"/>
    <w:rsid w:val="00B3523A"/>
    <w:rPr>
      <w:rFonts w:cs="Mangal"/>
    </w:rPr>
  </w:style>
  <w:style w:type="paragraph" w:styleId="a8">
    <w:name w:val="Title"/>
    <w:basedOn w:val="a3"/>
    <w:rsid w:val="00B35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3523A"/>
    <w:pPr>
      <w:suppressLineNumbers/>
    </w:pPr>
    <w:rPr>
      <w:rFonts w:cs="Mangal"/>
    </w:rPr>
  </w:style>
  <w:style w:type="paragraph" w:styleId="aa">
    <w:name w:val="No Spacing"/>
    <w:qFormat/>
    <w:rsid w:val="00B3523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3523A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rsid w:val="00B3523A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rsid w:val="00B3523A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37</cp:revision>
  <cp:lastPrinted>2020-01-15T07:02:00Z</cp:lastPrinted>
  <dcterms:created xsi:type="dcterms:W3CDTF">2012-04-03T11:18:00Z</dcterms:created>
  <dcterms:modified xsi:type="dcterms:W3CDTF">2020-01-15T07:03:00Z</dcterms:modified>
</cp:coreProperties>
</file>